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DEEAF6" w:themeColor="accent5" w:themeTint="33"/>
  <w:body>
    <w:p w:rsidR="00443447" w:rsidRDefault="00443447" w:rsidP="00D95616">
      <w:pPr>
        <w:spacing w:after="0"/>
        <w:jc w:val="center"/>
        <w:rPr>
          <w:b/>
          <w:bCs/>
          <w:color w:val="000000" w:themeColor="text1"/>
          <w:sz w:val="40"/>
          <w:szCs w:val="40"/>
        </w:rPr>
      </w:pPr>
      <w:bookmarkStart w:id="0" w:name="_GoBack"/>
      <w:bookmarkEnd w:id="0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536"/>
        <w:gridCol w:w="7920"/>
      </w:tblGrid>
      <w:tr w:rsidR="00443447" w:rsidTr="00443447">
        <w:tc>
          <w:tcPr>
            <w:tcW w:w="2263" w:type="dxa"/>
          </w:tcPr>
          <w:p w:rsidR="00443447" w:rsidRDefault="00443447" w:rsidP="00D95616">
            <w:pPr>
              <w:jc w:val="center"/>
              <w:rPr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8356BB3" wp14:editId="1471A2F2">
                  <wp:extent cx="1473741" cy="1013460"/>
                  <wp:effectExtent l="0" t="0" r="0" b="0"/>
                  <wp:docPr id="1" name="Рисунок 1" descr="Внимание! Всем! — Парламентская газета «Тюменские известия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Внимание! Всем! — Парламентская газета «Тюменские известия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5067" cy="10418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93" w:type="dxa"/>
          </w:tcPr>
          <w:p w:rsidR="00443447" w:rsidRPr="00443447" w:rsidRDefault="00443447" w:rsidP="00443447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40"/>
                <w:szCs w:val="40"/>
              </w:rPr>
            </w:pPr>
            <w:r w:rsidRPr="00443447">
              <w:rPr>
                <w:rFonts w:ascii="Times New Roman" w:hAnsi="Times New Roman" w:cs="Times New Roman"/>
                <w:b/>
                <w:bCs/>
                <w:color w:val="000000" w:themeColor="text1"/>
                <w:sz w:val="40"/>
                <w:szCs w:val="40"/>
              </w:rPr>
              <w:t xml:space="preserve">Памятка </w:t>
            </w:r>
          </w:p>
          <w:p w:rsidR="00443447" w:rsidRPr="00443447" w:rsidRDefault="00443447" w:rsidP="00443447">
            <w:pPr>
              <w:jc w:val="center"/>
              <w:rPr>
                <w:rFonts w:cs="Bauhaus 93"/>
                <w:b/>
                <w:bCs/>
                <w:color w:val="FF0000"/>
                <w:sz w:val="44"/>
                <w:szCs w:val="44"/>
              </w:rPr>
            </w:pPr>
            <w:r w:rsidRPr="00443447">
              <w:rPr>
                <w:rFonts w:ascii="Times New Roman" w:hAnsi="Times New Roman" w:cs="Times New Roman"/>
                <w:b/>
                <w:bCs/>
                <w:color w:val="000000" w:themeColor="text1"/>
                <w:sz w:val="40"/>
                <w:szCs w:val="40"/>
              </w:rPr>
              <w:t xml:space="preserve">действия населения при получении сигнала </w:t>
            </w:r>
            <w:r w:rsidRPr="00443447">
              <w:rPr>
                <w:rFonts w:ascii="Bauhaus 93" w:hAnsi="Bauhaus 93" w:cs="Bauhaus 93"/>
                <w:b/>
                <w:bCs/>
                <w:color w:val="FF0000"/>
                <w:sz w:val="44"/>
                <w:szCs w:val="44"/>
              </w:rPr>
              <w:t>«</w:t>
            </w:r>
            <w:r w:rsidRPr="00443447">
              <w:rPr>
                <w:rFonts w:ascii="Cambria" w:hAnsi="Cambria" w:cs="Cambria"/>
                <w:b/>
                <w:bCs/>
                <w:color w:val="FF0000"/>
                <w:sz w:val="44"/>
                <w:szCs w:val="44"/>
              </w:rPr>
              <w:t>ВНИМАНИЕ</w:t>
            </w:r>
            <w:r w:rsidRPr="00443447">
              <w:rPr>
                <w:rFonts w:ascii="Bauhaus 93" w:hAnsi="Bauhaus 93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443447">
              <w:rPr>
                <w:rFonts w:ascii="Cambria" w:hAnsi="Cambria" w:cs="Cambria"/>
                <w:b/>
                <w:bCs/>
                <w:color w:val="FF0000"/>
                <w:sz w:val="44"/>
                <w:szCs w:val="44"/>
              </w:rPr>
              <w:t>ВСЕМ</w:t>
            </w:r>
            <w:r w:rsidRPr="00443447">
              <w:rPr>
                <w:rFonts w:ascii="Bauhaus 93" w:hAnsi="Bauhaus 93"/>
                <w:b/>
                <w:bCs/>
                <w:color w:val="FF0000"/>
                <w:sz w:val="44"/>
                <w:szCs w:val="44"/>
              </w:rPr>
              <w:t>!</w:t>
            </w:r>
            <w:r w:rsidRPr="00443447">
              <w:rPr>
                <w:rFonts w:ascii="Bauhaus 93" w:hAnsi="Bauhaus 93" w:cs="Bauhaus 93"/>
                <w:b/>
                <w:bCs/>
                <w:color w:val="FF0000"/>
                <w:sz w:val="44"/>
                <w:szCs w:val="44"/>
              </w:rPr>
              <w:t>»</w:t>
            </w:r>
            <w:r w:rsidRPr="00443447">
              <w:rPr>
                <w:rFonts w:cs="Bauhaus 93"/>
                <w:b/>
                <w:bCs/>
                <w:color w:val="FF0000"/>
                <w:sz w:val="44"/>
                <w:szCs w:val="44"/>
              </w:rPr>
              <w:t xml:space="preserve"> </w:t>
            </w:r>
          </w:p>
          <w:p w:rsidR="00443447" w:rsidRPr="00443447" w:rsidRDefault="00443447" w:rsidP="00443447">
            <w:pPr>
              <w:jc w:val="center"/>
              <w:rPr>
                <w:rFonts w:cs="Bauhaus 93"/>
                <w:b/>
                <w:bCs/>
                <w:color w:val="FF0000"/>
                <w:sz w:val="32"/>
                <w:szCs w:val="32"/>
              </w:rPr>
            </w:pPr>
            <w:r w:rsidRPr="00443447">
              <w:rPr>
                <w:rFonts w:cs="Bauhaus 93"/>
                <w:b/>
                <w:bCs/>
                <w:color w:val="FF0000"/>
                <w:sz w:val="32"/>
                <w:szCs w:val="32"/>
              </w:rPr>
              <w:t>ВОЗДУШНАЯ ТРЕВОГА</w:t>
            </w:r>
          </w:p>
          <w:p w:rsidR="00443447" w:rsidRDefault="00443447" w:rsidP="00D95616">
            <w:pPr>
              <w:jc w:val="center"/>
              <w:rPr>
                <w:b/>
                <w:bCs/>
                <w:color w:val="000000" w:themeColor="text1"/>
                <w:sz w:val="40"/>
                <w:szCs w:val="40"/>
              </w:rPr>
            </w:pPr>
          </w:p>
        </w:tc>
      </w:tr>
    </w:tbl>
    <w:p w:rsidR="00D95616" w:rsidRDefault="00D95616" w:rsidP="00D95616">
      <w:pPr>
        <w:spacing w:after="0" w:line="240" w:lineRule="auto"/>
        <w:jc w:val="center"/>
        <w:rPr>
          <w:rFonts w:cs="Bauhaus 93"/>
          <w:b/>
          <w:bCs/>
          <w:sz w:val="24"/>
          <w:szCs w:val="24"/>
        </w:rPr>
      </w:pPr>
    </w:p>
    <w:p w:rsidR="00D95616" w:rsidRDefault="00D95616" w:rsidP="00D95616">
      <w:pPr>
        <w:spacing w:after="0" w:line="240" w:lineRule="auto"/>
        <w:jc w:val="center"/>
        <w:rPr>
          <w:rFonts w:cs="Bauhaus 93"/>
          <w:b/>
          <w:bCs/>
          <w:sz w:val="24"/>
          <w:szCs w:val="24"/>
        </w:rPr>
      </w:pPr>
    </w:p>
    <w:p w:rsidR="00D95616" w:rsidRPr="00A734C3" w:rsidRDefault="00443447" w:rsidP="00D95616">
      <w:pPr>
        <w:tabs>
          <w:tab w:val="num" w:pos="720"/>
        </w:tabs>
        <w:spacing w:after="0"/>
        <w:ind w:firstLine="851"/>
        <w:jc w:val="both"/>
        <w:rPr>
          <w:b/>
          <w:bCs/>
          <w:sz w:val="28"/>
          <w:szCs w:val="28"/>
        </w:rPr>
      </w:pPr>
      <w:r w:rsidRPr="00443447">
        <w:rPr>
          <w:b/>
          <w:bCs/>
          <w:sz w:val="28"/>
          <w:szCs w:val="28"/>
        </w:rPr>
        <w:t>ПЕРЕДАЧА СИГНАЛА ОПОВЕЩЕНИЯ</w:t>
      </w:r>
      <w:r w:rsidRPr="00A734C3">
        <w:rPr>
          <w:b/>
          <w:bCs/>
          <w:sz w:val="28"/>
          <w:szCs w:val="28"/>
        </w:rPr>
        <w:t xml:space="preserve"> </w:t>
      </w:r>
      <w:r w:rsidR="00D95616" w:rsidRPr="00A734C3">
        <w:rPr>
          <w:b/>
          <w:bCs/>
          <w:sz w:val="28"/>
          <w:szCs w:val="28"/>
        </w:rPr>
        <w:t xml:space="preserve">и экстренной информации населению осуществляется подачей единого сигнала «ВНИМАНИЕ ВСЕМ!» путем включения сетей электрических сирен  длительностью до 3 минут с последующей передачей по сетям связи, в том числе - телерадиовещания, радиовещательные и передающие станции операторов связи с перерывом вещательных программ аудио- и (или) аудиовизуальных сообщений длительностью не более 5 минут. Допускается трехкратное повторение этих сообщений. Действия населения при воздушной тревоге: </w:t>
      </w:r>
    </w:p>
    <w:p w:rsidR="00A734C3" w:rsidRDefault="00D95616" w:rsidP="00D95616">
      <w:pPr>
        <w:tabs>
          <w:tab w:val="num" w:pos="720"/>
        </w:tabs>
        <w:spacing w:after="0" w:line="240" w:lineRule="auto"/>
        <w:jc w:val="both"/>
        <w:rPr>
          <w:b/>
          <w:bCs/>
          <w:sz w:val="28"/>
          <w:szCs w:val="28"/>
        </w:rPr>
      </w:pPr>
      <w:r w:rsidRPr="00A734C3">
        <w:rPr>
          <w:b/>
          <w:bCs/>
          <w:sz w:val="28"/>
          <w:szCs w:val="28"/>
        </w:rPr>
        <w:t xml:space="preserve">        ПОМНИТЕ, в первую очередь необходимо взять документы, вещи по сезону, деньги</w:t>
      </w:r>
      <w:r w:rsidR="00443447">
        <w:rPr>
          <w:b/>
          <w:bCs/>
          <w:sz w:val="28"/>
          <w:szCs w:val="28"/>
        </w:rPr>
        <w:t xml:space="preserve">, </w:t>
      </w:r>
      <w:r w:rsidRPr="00A734C3">
        <w:rPr>
          <w:b/>
          <w:bCs/>
          <w:sz w:val="28"/>
          <w:szCs w:val="28"/>
        </w:rPr>
        <w:t>запас еды и питьевой воды на сутки. Отключите газ, электроэнергию, закройте окна и двери. Проинформируйте соседей – возможно они не слышали передаваемую информацию. Укрыться в закрепленном (ближайшем) защитном сооружении гражданской обороны или в заглубленн</w:t>
      </w:r>
      <w:r w:rsidR="00443447">
        <w:rPr>
          <w:b/>
          <w:bCs/>
          <w:sz w:val="28"/>
          <w:szCs w:val="28"/>
        </w:rPr>
        <w:t>ом</w:t>
      </w:r>
      <w:r w:rsidRPr="00A734C3">
        <w:rPr>
          <w:b/>
          <w:bCs/>
          <w:sz w:val="28"/>
          <w:szCs w:val="28"/>
        </w:rPr>
        <w:t xml:space="preserve"> помещени</w:t>
      </w:r>
      <w:r w:rsidR="00443447">
        <w:rPr>
          <w:b/>
          <w:bCs/>
          <w:sz w:val="28"/>
          <w:szCs w:val="28"/>
        </w:rPr>
        <w:t>и</w:t>
      </w:r>
      <w:r w:rsidRPr="00A734C3">
        <w:rPr>
          <w:b/>
          <w:bCs/>
          <w:sz w:val="28"/>
          <w:szCs w:val="28"/>
        </w:rPr>
        <w:t xml:space="preserve"> подземного пространства.</w:t>
      </w:r>
    </w:p>
    <w:p w:rsidR="00D95616" w:rsidRPr="00A734C3" w:rsidRDefault="00443447" w:rsidP="00A734C3">
      <w:pPr>
        <w:tabs>
          <w:tab w:val="num" w:pos="720"/>
        </w:tabs>
        <w:spacing w:after="0" w:line="240" w:lineRule="auto"/>
        <w:ind w:firstLine="720"/>
        <w:jc w:val="both"/>
        <w:rPr>
          <w:b/>
          <w:bCs/>
          <w:sz w:val="28"/>
          <w:szCs w:val="28"/>
        </w:rPr>
      </w:pPr>
      <w:r w:rsidRPr="00A734C3">
        <w:rPr>
          <w:b/>
          <w:bCs/>
          <w:sz w:val="28"/>
          <w:szCs w:val="28"/>
        </w:rPr>
        <w:t xml:space="preserve">ГДЕ УЗНАТЬ </w:t>
      </w:r>
      <w:r w:rsidR="00D95616" w:rsidRPr="00A734C3">
        <w:rPr>
          <w:b/>
          <w:bCs/>
          <w:sz w:val="28"/>
          <w:szCs w:val="28"/>
        </w:rPr>
        <w:t xml:space="preserve">о закрепленном (ближайшем) защитном сооружении гражданской обороны (укрытии или заглубленном помещении подземного пространства)? В местных администрациях муниципальных образований, отделах ЖКХ, управляющих компаниях.            </w:t>
      </w:r>
    </w:p>
    <w:p w:rsidR="00D95616" w:rsidRPr="00A734C3" w:rsidRDefault="00D95616" w:rsidP="00A734C3">
      <w:pPr>
        <w:tabs>
          <w:tab w:val="num" w:pos="720"/>
        </w:tabs>
        <w:spacing w:after="0" w:line="240" w:lineRule="auto"/>
        <w:ind w:firstLine="720"/>
        <w:rPr>
          <w:b/>
          <w:bCs/>
          <w:sz w:val="28"/>
          <w:szCs w:val="28"/>
        </w:rPr>
      </w:pPr>
      <w:r w:rsidRPr="00A734C3">
        <w:rPr>
          <w:b/>
          <w:bCs/>
          <w:sz w:val="28"/>
          <w:szCs w:val="28"/>
        </w:rPr>
        <w:t>Пресекайте немедленно любые проявления паники и слухи.</w:t>
      </w:r>
    </w:p>
    <w:p w:rsidR="00A734C3" w:rsidRDefault="00D95616" w:rsidP="00D95616">
      <w:pPr>
        <w:tabs>
          <w:tab w:val="num" w:pos="0"/>
        </w:tabs>
        <w:spacing w:after="0" w:line="240" w:lineRule="auto"/>
        <w:rPr>
          <w:b/>
          <w:bCs/>
          <w:sz w:val="28"/>
          <w:szCs w:val="28"/>
        </w:rPr>
      </w:pPr>
      <w:r w:rsidRPr="00A734C3">
        <w:rPr>
          <w:b/>
          <w:bCs/>
          <w:sz w:val="28"/>
          <w:szCs w:val="28"/>
        </w:rPr>
        <w:t xml:space="preserve">   </w:t>
      </w:r>
    </w:p>
    <w:p w:rsidR="00D95616" w:rsidRPr="00A734C3" w:rsidRDefault="00D95616" w:rsidP="00A734C3">
      <w:pPr>
        <w:tabs>
          <w:tab w:val="num" w:pos="0"/>
        </w:tabs>
        <w:spacing w:after="0" w:line="240" w:lineRule="auto"/>
        <w:jc w:val="center"/>
        <w:rPr>
          <w:b/>
          <w:bCs/>
          <w:sz w:val="28"/>
          <w:szCs w:val="28"/>
        </w:rPr>
      </w:pPr>
      <w:r w:rsidRPr="00443447">
        <w:rPr>
          <w:b/>
          <w:bCs/>
          <w:color w:val="FF0000"/>
          <w:sz w:val="28"/>
          <w:szCs w:val="28"/>
        </w:rPr>
        <w:t xml:space="preserve">ЗАПОМНИТЕ! </w:t>
      </w:r>
      <w:r w:rsidRPr="00A734C3">
        <w:rPr>
          <w:b/>
          <w:bCs/>
          <w:sz w:val="28"/>
          <w:szCs w:val="28"/>
        </w:rPr>
        <w:t xml:space="preserve">Единый номер вызова экстренных оперативных служб </w:t>
      </w:r>
      <w:r w:rsidRPr="00443447">
        <w:rPr>
          <w:b/>
          <w:bCs/>
          <w:color w:val="FF0000"/>
          <w:sz w:val="28"/>
          <w:szCs w:val="28"/>
        </w:rPr>
        <w:t>«112».</w:t>
      </w:r>
    </w:p>
    <w:p w:rsidR="00D95616" w:rsidRPr="00A734C3" w:rsidRDefault="00D95616" w:rsidP="00D95616">
      <w:pPr>
        <w:spacing w:after="0" w:line="240" w:lineRule="auto"/>
        <w:jc w:val="center"/>
        <w:rPr>
          <w:sz w:val="28"/>
          <w:szCs w:val="28"/>
        </w:rPr>
      </w:pPr>
    </w:p>
    <w:p w:rsidR="00D95616" w:rsidRPr="00A734C3" w:rsidRDefault="00291ACC" w:rsidP="00D95616">
      <w:pPr>
        <w:spacing w:after="0" w:line="240" w:lineRule="auto"/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09901564" wp14:editId="779160E9">
            <wp:extent cx="4992632" cy="230886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93" t="6035" r="8486" b="40512"/>
                    <a:stretch/>
                  </pic:blipFill>
                  <pic:spPr bwMode="auto">
                    <a:xfrm>
                      <a:off x="0" y="0"/>
                      <a:ext cx="5026432" cy="2324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95616" w:rsidRPr="00A734C3" w:rsidRDefault="00D95616" w:rsidP="00D95616">
      <w:pPr>
        <w:spacing w:after="0" w:line="240" w:lineRule="auto"/>
        <w:jc w:val="center"/>
        <w:rPr>
          <w:sz w:val="28"/>
          <w:szCs w:val="28"/>
        </w:rPr>
      </w:pPr>
    </w:p>
    <w:p w:rsidR="00D95616" w:rsidRDefault="00D95616" w:rsidP="00D95616">
      <w:pPr>
        <w:spacing w:after="0" w:line="240" w:lineRule="auto"/>
        <w:jc w:val="center"/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556"/>
        <w:gridCol w:w="7900"/>
      </w:tblGrid>
      <w:tr w:rsidR="00443447" w:rsidTr="00060F24">
        <w:tc>
          <w:tcPr>
            <w:tcW w:w="2263" w:type="dxa"/>
          </w:tcPr>
          <w:p w:rsidR="00443447" w:rsidRDefault="00443447" w:rsidP="00060F24">
            <w:pPr>
              <w:jc w:val="center"/>
              <w:rPr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959CD5A" wp14:editId="0527EB56">
                  <wp:extent cx="1484822" cy="1021080"/>
                  <wp:effectExtent l="0" t="0" r="1270" b="7620"/>
                  <wp:docPr id="2" name="Рисунок 2" descr="Внимание! Всем! — Парламентская газета «Тюменские известия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Внимание! Всем! — Парламентская газета «Тюменские известия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3492" cy="10407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93" w:type="dxa"/>
          </w:tcPr>
          <w:p w:rsidR="00443447" w:rsidRPr="00443447" w:rsidRDefault="00443447" w:rsidP="00060F24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40"/>
                <w:szCs w:val="40"/>
              </w:rPr>
            </w:pPr>
            <w:r w:rsidRPr="00443447">
              <w:rPr>
                <w:rFonts w:ascii="Times New Roman" w:hAnsi="Times New Roman" w:cs="Times New Roman"/>
                <w:b/>
                <w:bCs/>
                <w:color w:val="000000" w:themeColor="text1"/>
                <w:sz w:val="40"/>
                <w:szCs w:val="40"/>
              </w:rPr>
              <w:t xml:space="preserve">Памятка </w:t>
            </w:r>
          </w:p>
          <w:p w:rsidR="00443447" w:rsidRPr="00443447" w:rsidRDefault="00443447" w:rsidP="00060F24">
            <w:pPr>
              <w:jc w:val="center"/>
              <w:rPr>
                <w:rFonts w:cs="Bauhaus 93"/>
                <w:b/>
                <w:bCs/>
                <w:color w:val="FF0000"/>
                <w:sz w:val="44"/>
                <w:szCs w:val="44"/>
              </w:rPr>
            </w:pPr>
            <w:r w:rsidRPr="00443447">
              <w:rPr>
                <w:rFonts w:ascii="Times New Roman" w:hAnsi="Times New Roman" w:cs="Times New Roman"/>
                <w:b/>
                <w:bCs/>
                <w:color w:val="000000" w:themeColor="text1"/>
                <w:sz w:val="40"/>
                <w:szCs w:val="40"/>
              </w:rPr>
              <w:t xml:space="preserve">действия населения при получении сигнала </w:t>
            </w:r>
            <w:r w:rsidRPr="00443447">
              <w:rPr>
                <w:rFonts w:ascii="Bauhaus 93" w:hAnsi="Bauhaus 93" w:cs="Bauhaus 93"/>
                <w:b/>
                <w:bCs/>
                <w:color w:val="FF0000"/>
                <w:sz w:val="44"/>
                <w:szCs w:val="44"/>
              </w:rPr>
              <w:t>«</w:t>
            </w:r>
            <w:r w:rsidRPr="00443447">
              <w:rPr>
                <w:rFonts w:ascii="Cambria" w:hAnsi="Cambria" w:cs="Cambria"/>
                <w:b/>
                <w:bCs/>
                <w:color w:val="FF0000"/>
                <w:sz w:val="44"/>
                <w:szCs w:val="44"/>
              </w:rPr>
              <w:t>ВНИМАНИЕ</w:t>
            </w:r>
            <w:r w:rsidRPr="00443447">
              <w:rPr>
                <w:rFonts w:ascii="Bauhaus 93" w:hAnsi="Bauhaus 93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443447">
              <w:rPr>
                <w:rFonts w:ascii="Cambria" w:hAnsi="Cambria" w:cs="Cambria"/>
                <w:b/>
                <w:bCs/>
                <w:color w:val="FF0000"/>
                <w:sz w:val="44"/>
                <w:szCs w:val="44"/>
              </w:rPr>
              <w:t>ВСЕМ</w:t>
            </w:r>
            <w:r w:rsidRPr="00443447">
              <w:rPr>
                <w:rFonts w:ascii="Bauhaus 93" w:hAnsi="Bauhaus 93"/>
                <w:b/>
                <w:bCs/>
                <w:color w:val="FF0000"/>
                <w:sz w:val="44"/>
                <w:szCs w:val="44"/>
              </w:rPr>
              <w:t>!</w:t>
            </w:r>
            <w:r w:rsidRPr="00443447">
              <w:rPr>
                <w:rFonts w:ascii="Bauhaus 93" w:hAnsi="Bauhaus 93" w:cs="Bauhaus 93"/>
                <w:b/>
                <w:bCs/>
                <w:color w:val="FF0000"/>
                <w:sz w:val="44"/>
                <w:szCs w:val="44"/>
              </w:rPr>
              <w:t>»</w:t>
            </w:r>
            <w:r w:rsidRPr="00443447">
              <w:rPr>
                <w:rFonts w:cs="Bauhaus 93"/>
                <w:b/>
                <w:bCs/>
                <w:color w:val="FF0000"/>
                <w:sz w:val="44"/>
                <w:szCs w:val="44"/>
              </w:rPr>
              <w:t xml:space="preserve"> </w:t>
            </w:r>
          </w:p>
          <w:p w:rsidR="00443447" w:rsidRPr="00443447" w:rsidRDefault="00443447" w:rsidP="00060F24">
            <w:pPr>
              <w:jc w:val="center"/>
              <w:rPr>
                <w:rFonts w:cs="Bauhaus 93"/>
                <w:b/>
                <w:bCs/>
                <w:color w:val="70AD47" w:themeColor="accent6"/>
                <w:sz w:val="32"/>
                <w:szCs w:val="32"/>
              </w:rPr>
            </w:pPr>
            <w:r w:rsidRPr="00443447">
              <w:rPr>
                <w:rFonts w:cs="Bauhaus 93"/>
                <w:b/>
                <w:bCs/>
                <w:color w:val="70AD47" w:themeColor="accent6"/>
                <w:sz w:val="32"/>
                <w:szCs w:val="32"/>
              </w:rPr>
              <w:t>ХИМИЧЕСКАЯ ТРЕВОГА</w:t>
            </w:r>
          </w:p>
          <w:p w:rsidR="00443447" w:rsidRDefault="00443447" w:rsidP="00060F24">
            <w:pPr>
              <w:jc w:val="center"/>
              <w:rPr>
                <w:b/>
                <w:bCs/>
                <w:color w:val="000000" w:themeColor="text1"/>
                <w:sz w:val="40"/>
                <w:szCs w:val="40"/>
              </w:rPr>
            </w:pPr>
          </w:p>
        </w:tc>
      </w:tr>
    </w:tbl>
    <w:p w:rsidR="00D95616" w:rsidRDefault="00D95616" w:rsidP="00D95616">
      <w:pPr>
        <w:spacing w:after="0" w:line="240" w:lineRule="auto"/>
        <w:jc w:val="center"/>
      </w:pPr>
    </w:p>
    <w:p w:rsidR="00D95616" w:rsidRDefault="00443447" w:rsidP="00D95616">
      <w:pPr>
        <w:tabs>
          <w:tab w:val="num" w:pos="720"/>
        </w:tabs>
        <w:spacing w:after="0"/>
        <w:ind w:firstLine="851"/>
        <w:jc w:val="both"/>
        <w:rPr>
          <w:b/>
          <w:bCs/>
          <w:sz w:val="26"/>
          <w:szCs w:val="26"/>
        </w:rPr>
      </w:pPr>
      <w:r w:rsidRPr="005E643E">
        <w:rPr>
          <w:b/>
          <w:bCs/>
          <w:sz w:val="26"/>
          <w:szCs w:val="26"/>
        </w:rPr>
        <w:t xml:space="preserve">ПЕРЕДАЧА СИГНАЛА ОПОВЕЩЕНИЯ </w:t>
      </w:r>
      <w:r w:rsidR="00D95616" w:rsidRPr="005E643E">
        <w:rPr>
          <w:b/>
          <w:bCs/>
          <w:sz w:val="26"/>
          <w:szCs w:val="26"/>
        </w:rPr>
        <w:t>и экстренной информации населению осущест</w:t>
      </w:r>
      <w:r w:rsidR="00D95616">
        <w:rPr>
          <w:b/>
          <w:bCs/>
          <w:sz w:val="26"/>
          <w:szCs w:val="26"/>
        </w:rPr>
        <w:t xml:space="preserve">вляется подачей единого сигнала </w:t>
      </w:r>
      <w:r w:rsidR="00D95616" w:rsidRPr="005E643E">
        <w:rPr>
          <w:b/>
          <w:bCs/>
          <w:sz w:val="32"/>
          <w:szCs w:val="32"/>
        </w:rPr>
        <w:t>«ВНИМАНИЕ</w:t>
      </w:r>
      <w:r w:rsidR="00D95616">
        <w:rPr>
          <w:b/>
          <w:bCs/>
          <w:sz w:val="32"/>
          <w:szCs w:val="32"/>
        </w:rPr>
        <w:t> </w:t>
      </w:r>
      <w:r w:rsidR="00D95616" w:rsidRPr="005E643E">
        <w:rPr>
          <w:b/>
          <w:bCs/>
          <w:sz w:val="32"/>
          <w:szCs w:val="32"/>
        </w:rPr>
        <w:t>ВСЕМ!»</w:t>
      </w:r>
      <w:r w:rsidR="00D95616" w:rsidRPr="005E643E">
        <w:rPr>
          <w:b/>
          <w:bCs/>
          <w:sz w:val="26"/>
          <w:szCs w:val="26"/>
        </w:rPr>
        <w:t xml:space="preserve"> путем включения сетей электрических сирен  длительностью до 3 минут с</w:t>
      </w:r>
      <w:r w:rsidR="00D95616">
        <w:rPr>
          <w:b/>
          <w:bCs/>
          <w:sz w:val="26"/>
          <w:szCs w:val="26"/>
        </w:rPr>
        <w:t> </w:t>
      </w:r>
      <w:r w:rsidR="00D95616" w:rsidRPr="005E643E">
        <w:rPr>
          <w:b/>
          <w:bCs/>
          <w:sz w:val="26"/>
          <w:szCs w:val="26"/>
        </w:rPr>
        <w:t xml:space="preserve">последующей передачей по сетям связи, в том числе </w:t>
      </w:r>
      <w:r w:rsidR="00D95616">
        <w:rPr>
          <w:b/>
          <w:bCs/>
          <w:sz w:val="26"/>
          <w:szCs w:val="26"/>
        </w:rPr>
        <w:t>-</w:t>
      </w:r>
      <w:r w:rsidR="00D95616" w:rsidRPr="005E643E">
        <w:rPr>
          <w:b/>
          <w:bCs/>
          <w:sz w:val="26"/>
          <w:szCs w:val="26"/>
        </w:rPr>
        <w:t xml:space="preserve"> телерадиовещания, радиовещательные</w:t>
      </w:r>
      <w:r w:rsidR="00D95616">
        <w:rPr>
          <w:b/>
          <w:bCs/>
          <w:sz w:val="26"/>
          <w:szCs w:val="26"/>
        </w:rPr>
        <w:t xml:space="preserve"> и </w:t>
      </w:r>
      <w:r w:rsidR="00D95616" w:rsidRPr="005E643E">
        <w:rPr>
          <w:b/>
          <w:bCs/>
          <w:sz w:val="26"/>
          <w:szCs w:val="26"/>
        </w:rPr>
        <w:t>передающие станции операторов связи с перерывом вещательных программ аудио- и (или) аудиовизуальных сообщений длительностью не более 5 минут. Допускается трехкратное повторение этих сообщений</w:t>
      </w:r>
      <w:r w:rsidR="00D95616">
        <w:rPr>
          <w:b/>
          <w:bCs/>
          <w:sz w:val="26"/>
          <w:szCs w:val="26"/>
        </w:rPr>
        <w:t xml:space="preserve">. </w:t>
      </w:r>
      <w:r w:rsidR="00D95616" w:rsidRPr="005E643E">
        <w:rPr>
          <w:b/>
          <w:bCs/>
          <w:sz w:val="26"/>
          <w:szCs w:val="26"/>
        </w:rPr>
        <w:t>Действия</w:t>
      </w:r>
      <w:r w:rsidR="00D95616">
        <w:rPr>
          <w:b/>
          <w:bCs/>
          <w:sz w:val="26"/>
          <w:szCs w:val="26"/>
        </w:rPr>
        <w:t xml:space="preserve"> населения </w:t>
      </w:r>
      <w:r w:rsidR="00D95616" w:rsidRPr="005E643E">
        <w:rPr>
          <w:b/>
          <w:bCs/>
          <w:sz w:val="26"/>
          <w:szCs w:val="26"/>
        </w:rPr>
        <w:t>при</w:t>
      </w:r>
      <w:r w:rsidR="00D95616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химической</w:t>
      </w:r>
      <w:r w:rsidR="00D95616">
        <w:rPr>
          <w:b/>
          <w:bCs/>
          <w:sz w:val="26"/>
          <w:szCs w:val="26"/>
        </w:rPr>
        <w:t xml:space="preserve"> тревоге:</w:t>
      </w:r>
    </w:p>
    <w:p w:rsidR="00D95616" w:rsidRDefault="00AF27DC" w:rsidP="00AF27DC">
      <w:pPr>
        <w:tabs>
          <w:tab w:val="num" w:pos="720"/>
        </w:tabs>
        <w:spacing w:after="0"/>
        <w:ind w:firstLine="851"/>
        <w:jc w:val="both"/>
        <w:rPr>
          <w:b/>
          <w:bCs/>
          <w:sz w:val="26"/>
          <w:szCs w:val="26"/>
        </w:rPr>
      </w:pPr>
      <w:r>
        <w:rPr>
          <w:b/>
          <w:bCs/>
          <w:sz w:val="32"/>
          <w:szCs w:val="32"/>
        </w:rPr>
        <w:t xml:space="preserve">        </w:t>
      </w:r>
      <w:r w:rsidRPr="005E643E">
        <w:rPr>
          <w:b/>
          <w:bCs/>
          <w:sz w:val="32"/>
          <w:szCs w:val="32"/>
        </w:rPr>
        <w:t>ПОМНИТЕ</w:t>
      </w:r>
      <w:r w:rsidRPr="005E643E">
        <w:rPr>
          <w:b/>
          <w:bCs/>
          <w:sz w:val="26"/>
          <w:szCs w:val="26"/>
        </w:rPr>
        <w:t>, что в первую очередь необходимо</w:t>
      </w:r>
      <w:r>
        <w:rPr>
          <w:b/>
          <w:bCs/>
          <w:sz w:val="26"/>
          <w:szCs w:val="26"/>
        </w:rPr>
        <w:t xml:space="preserve"> закрыть </w:t>
      </w:r>
      <w:r w:rsidR="00463DDB">
        <w:rPr>
          <w:b/>
          <w:bCs/>
          <w:sz w:val="26"/>
          <w:szCs w:val="26"/>
        </w:rPr>
        <w:t>орган</w:t>
      </w:r>
      <w:r>
        <w:rPr>
          <w:b/>
          <w:bCs/>
          <w:sz w:val="26"/>
          <w:szCs w:val="26"/>
        </w:rPr>
        <w:t xml:space="preserve">ы дыхания платком, одеждой, предварительно смочив их водой. Плотно </w:t>
      </w:r>
      <w:r w:rsidR="00D95616">
        <w:rPr>
          <w:b/>
          <w:bCs/>
          <w:sz w:val="26"/>
          <w:szCs w:val="26"/>
        </w:rPr>
        <w:t xml:space="preserve">закрыть окна, отключить вытяжку, обеспечить герметизацию помещений. </w:t>
      </w:r>
      <w:r>
        <w:rPr>
          <w:b/>
          <w:bCs/>
          <w:sz w:val="26"/>
          <w:szCs w:val="26"/>
        </w:rPr>
        <w:t>О</w:t>
      </w:r>
      <w:r w:rsidR="00D95616">
        <w:rPr>
          <w:b/>
          <w:bCs/>
          <w:sz w:val="26"/>
          <w:szCs w:val="26"/>
        </w:rPr>
        <w:t xml:space="preserve">статься в герметичном помещении. </w:t>
      </w:r>
      <w:r>
        <w:rPr>
          <w:b/>
          <w:bCs/>
          <w:sz w:val="26"/>
          <w:szCs w:val="26"/>
        </w:rPr>
        <w:t>Слушать дополнительную речевую информацию о порядке действий.</w:t>
      </w:r>
    </w:p>
    <w:p w:rsidR="00AF27DC" w:rsidRDefault="00AF27DC" w:rsidP="00AF27DC">
      <w:pPr>
        <w:tabs>
          <w:tab w:val="num" w:pos="720"/>
        </w:tabs>
        <w:spacing w:after="0"/>
        <w:ind w:firstLine="851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Если сигнал застал вас на улице – постараться укрыться на возвышенности или верхних этажах зданий.</w:t>
      </w:r>
    </w:p>
    <w:p w:rsidR="00D95616" w:rsidRDefault="00D95616" w:rsidP="00443447">
      <w:pPr>
        <w:tabs>
          <w:tab w:val="num" w:pos="720"/>
        </w:tabs>
        <w:spacing w:after="0" w:line="240" w:lineRule="auto"/>
        <w:ind w:firstLine="72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В случае проведения эвакуации в безопасный район: </w:t>
      </w:r>
      <w:r w:rsidR="00D356D7">
        <w:rPr>
          <w:b/>
          <w:bCs/>
          <w:sz w:val="26"/>
          <w:szCs w:val="26"/>
        </w:rPr>
        <w:t>п</w:t>
      </w:r>
      <w:r>
        <w:rPr>
          <w:b/>
          <w:bCs/>
          <w:sz w:val="26"/>
          <w:szCs w:val="26"/>
        </w:rPr>
        <w:t xml:space="preserve">одготовить </w:t>
      </w:r>
      <w:r w:rsidRPr="005E643E">
        <w:rPr>
          <w:b/>
          <w:bCs/>
          <w:sz w:val="26"/>
          <w:szCs w:val="26"/>
        </w:rPr>
        <w:t xml:space="preserve">документы, </w:t>
      </w:r>
      <w:r>
        <w:rPr>
          <w:b/>
          <w:bCs/>
          <w:sz w:val="26"/>
          <w:szCs w:val="26"/>
        </w:rPr>
        <w:t xml:space="preserve">вещи по сезону, </w:t>
      </w:r>
      <w:r w:rsidRPr="005E643E">
        <w:rPr>
          <w:b/>
          <w:bCs/>
          <w:sz w:val="26"/>
          <w:szCs w:val="26"/>
        </w:rPr>
        <w:t>деньги и по возможности запас еды и питьевой воды на сутки. Отключит</w:t>
      </w:r>
      <w:r>
        <w:rPr>
          <w:b/>
          <w:bCs/>
          <w:sz w:val="26"/>
          <w:szCs w:val="26"/>
        </w:rPr>
        <w:t>е</w:t>
      </w:r>
      <w:r w:rsidRPr="005E643E">
        <w:rPr>
          <w:b/>
          <w:bCs/>
          <w:sz w:val="26"/>
          <w:szCs w:val="26"/>
        </w:rPr>
        <w:t xml:space="preserve"> газ, электроэнергию</w:t>
      </w:r>
      <w:r>
        <w:rPr>
          <w:b/>
          <w:bCs/>
          <w:sz w:val="26"/>
          <w:szCs w:val="26"/>
        </w:rPr>
        <w:t>.</w:t>
      </w:r>
      <w:r w:rsidRPr="005E643E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 Прибыть в сборный эвакопункт, указанный в сообщении. </w:t>
      </w:r>
    </w:p>
    <w:p w:rsidR="00D95616" w:rsidRDefault="00D95616" w:rsidP="00D95616">
      <w:pPr>
        <w:tabs>
          <w:tab w:val="num" w:pos="720"/>
        </w:tabs>
        <w:spacing w:after="0" w:line="240" w:lineRule="auto"/>
        <w:jc w:val="center"/>
        <w:rPr>
          <w:b/>
          <w:bCs/>
          <w:sz w:val="26"/>
          <w:szCs w:val="26"/>
        </w:rPr>
      </w:pPr>
    </w:p>
    <w:p w:rsidR="00443447" w:rsidRPr="00A734C3" w:rsidRDefault="00443447" w:rsidP="00443447">
      <w:pPr>
        <w:tabs>
          <w:tab w:val="num" w:pos="720"/>
        </w:tabs>
        <w:spacing w:after="0" w:line="240" w:lineRule="auto"/>
        <w:ind w:firstLine="720"/>
        <w:rPr>
          <w:b/>
          <w:bCs/>
          <w:sz w:val="28"/>
          <w:szCs w:val="28"/>
        </w:rPr>
      </w:pPr>
      <w:r w:rsidRPr="00A734C3">
        <w:rPr>
          <w:b/>
          <w:bCs/>
          <w:sz w:val="28"/>
          <w:szCs w:val="28"/>
        </w:rPr>
        <w:t>Пресекайте немедленно любые проявления паники и слухи.</w:t>
      </w:r>
    </w:p>
    <w:p w:rsidR="00443447" w:rsidRDefault="00443447" w:rsidP="00443447">
      <w:pPr>
        <w:tabs>
          <w:tab w:val="num" w:pos="0"/>
        </w:tabs>
        <w:spacing w:after="0" w:line="240" w:lineRule="auto"/>
        <w:rPr>
          <w:b/>
          <w:bCs/>
          <w:sz w:val="28"/>
          <w:szCs w:val="28"/>
        </w:rPr>
      </w:pPr>
      <w:r w:rsidRPr="00A734C3">
        <w:rPr>
          <w:b/>
          <w:bCs/>
          <w:sz w:val="28"/>
          <w:szCs w:val="28"/>
        </w:rPr>
        <w:t xml:space="preserve">   </w:t>
      </w:r>
    </w:p>
    <w:p w:rsidR="00443447" w:rsidRPr="00A734C3" w:rsidRDefault="00443447" w:rsidP="00443447">
      <w:pPr>
        <w:tabs>
          <w:tab w:val="num" w:pos="0"/>
        </w:tabs>
        <w:spacing w:after="0" w:line="240" w:lineRule="auto"/>
        <w:jc w:val="center"/>
        <w:rPr>
          <w:b/>
          <w:bCs/>
          <w:sz w:val="28"/>
          <w:szCs w:val="28"/>
        </w:rPr>
      </w:pPr>
      <w:r w:rsidRPr="00443447">
        <w:rPr>
          <w:b/>
          <w:bCs/>
          <w:color w:val="FF0000"/>
          <w:sz w:val="28"/>
          <w:szCs w:val="28"/>
        </w:rPr>
        <w:t xml:space="preserve">ЗАПОМНИТЕ! </w:t>
      </w:r>
      <w:r w:rsidRPr="00A734C3">
        <w:rPr>
          <w:b/>
          <w:bCs/>
          <w:sz w:val="28"/>
          <w:szCs w:val="28"/>
        </w:rPr>
        <w:t xml:space="preserve">Единый номер вызова экстренных оперативных служб </w:t>
      </w:r>
      <w:r w:rsidRPr="00443447">
        <w:rPr>
          <w:b/>
          <w:bCs/>
          <w:color w:val="FF0000"/>
          <w:sz w:val="28"/>
          <w:szCs w:val="28"/>
        </w:rPr>
        <w:t>«112».</w:t>
      </w:r>
    </w:p>
    <w:p w:rsidR="00443447" w:rsidRPr="00A734C3" w:rsidRDefault="00443447" w:rsidP="00443447">
      <w:pPr>
        <w:spacing w:after="0" w:line="240" w:lineRule="auto"/>
        <w:jc w:val="center"/>
        <w:rPr>
          <w:sz w:val="28"/>
          <w:szCs w:val="28"/>
        </w:rPr>
      </w:pPr>
    </w:p>
    <w:p w:rsidR="00D95616" w:rsidRDefault="00291ACC" w:rsidP="00D95616">
      <w:pPr>
        <w:spacing w:after="0" w:line="240" w:lineRule="auto"/>
        <w:jc w:val="center"/>
      </w:pPr>
      <w:r>
        <w:rPr>
          <w:noProof/>
        </w:rPr>
        <w:drawing>
          <wp:inline distT="0" distB="0" distL="0" distR="0" wp14:anchorId="3A08FB17" wp14:editId="0595731B">
            <wp:extent cx="4992632" cy="230886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93" t="6035" r="8486" b="40512"/>
                    <a:stretch/>
                  </pic:blipFill>
                  <pic:spPr bwMode="auto">
                    <a:xfrm>
                      <a:off x="0" y="0"/>
                      <a:ext cx="5026432" cy="2324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95616" w:rsidRDefault="00D95616" w:rsidP="00D95616">
      <w:pPr>
        <w:spacing w:after="0" w:line="240" w:lineRule="auto"/>
        <w:jc w:val="center"/>
      </w:pPr>
    </w:p>
    <w:p w:rsidR="00D95616" w:rsidRDefault="00D95616" w:rsidP="00D95616">
      <w:pPr>
        <w:spacing w:after="0" w:line="240" w:lineRule="auto"/>
        <w:jc w:val="center"/>
      </w:pPr>
    </w:p>
    <w:p w:rsidR="00D95616" w:rsidRDefault="00D95616" w:rsidP="00D95616">
      <w:pPr>
        <w:spacing w:after="0" w:line="240" w:lineRule="auto"/>
        <w:jc w:val="center"/>
      </w:pPr>
    </w:p>
    <w:p w:rsidR="00D95616" w:rsidRDefault="00D95616" w:rsidP="00D95616">
      <w:pPr>
        <w:spacing w:after="0" w:line="240" w:lineRule="auto"/>
        <w:jc w:val="center"/>
      </w:pPr>
    </w:p>
    <w:p w:rsidR="00D95616" w:rsidRDefault="00D95616" w:rsidP="00D95616">
      <w:pPr>
        <w:spacing w:after="0" w:line="240" w:lineRule="auto"/>
        <w:jc w:val="center"/>
      </w:pPr>
    </w:p>
    <w:p w:rsidR="00D95616" w:rsidRDefault="00D95616" w:rsidP="00D95616">
      <w:pPr>
        <w:spacing w:after="0" w:line="240" w:lineRule="auto"/>
        <w:jc w:val="center"/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706"/>
        <w:gridCol w:w="7750"/>
      </w:tblGrid>
      <w:tr w:rsidR="00443447" w:rsidTr="006C72BE">
        <w:tc>
          <w:tcPr>
            <w:tcW w:w="2263" w:type="dxa"/>
          </w:tcPr>
          <w:p w:rsidR="00443447" w:rsidRDefault="00443447" w:rsidP="00060F24">
            <w:pPr>
              <w:jc w:val="center"/>
              <w:rPr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1237B78" wp14:editId="19447573">
                  <wp:extent cx="1572544" cy="1081405"/>
                  <wp:effectExtent l="0" t="0" r="8890" b="4445"/>
                  <wp:docPr id="5" name="Рисунок 5" descr="Внимание! Всем! — Парламентская газета «Тюменские известия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Внимание! Всем! — Парламентская газета «Тюменские известия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8122" cy="1112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93" w:type="dxa"/>
            <w:shd w:val="clear" w:color="auto" w:fill="FFFFFF" w:themeFill="background1"/>
          </w:tcPr>
          <w:p w:rsidR="00443447" w:rsidRPr="004A3148" w:rsidRDefault="00443447" w:rsidP="00443447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b/>
                <w:color w:val="0070C0"/>
                <w:sz w:val="56"/>
                <w:szCs w:val="56"/>
              </w:rPr>
            </w:pPr>
            <w:r w:rsidRPr="004A3148">
              <w:rPr>
                <w:b/>
                <w:color w:val="0070C0"/>
                <w:sz w:val="56"/>
                <w:szCs w:val="56"/>
              </w:rPr>
              <w:t>Правила поведения в защитном сооружении</w:t>
            </w:r>
          </w:p>
          <w:p w:rsidR="00443447" w:rsidRDefault="00443447" w:rsidP="00443447">
            <w:pPr>
              <w:jc w:val="center"/>
              <w:rPr>
                <w:b/>
                <w:bCs/>
                <w:color w:val="000000" w:themeColor="text1"/>
                <w:sz w:val="40"/>
                <w:szCs w:val="40"/>
              </w:rPr>
            </w:pPr>
          </w:p>
        </w:tc>
      </w:tr>
    </w:tbl>
    <w:p w:rsidR="00D95616" w:rsidRDefault="00D95616" w:rsidP="00D95616">
      <w:pPr>
        <w:spacing w:after="0" w:line="240" w:lineRule="auto"/>
        <w:jc w:val="center"/>
      </w:pPr>
    </w:p>
    <w:p w:rsidR="00443447" w:rsidRPr="00443447" w:rsidRDefault="00D356D7" w:rsidP="004A3148">
      <w:pPr>
        <w:pStyle w:val="a3"/>
        <w:shd w:val="clear" w:color="auto" w:fill="DEEAF6" w:themeFill="accent5" w:themeFillTint="33"/>
        <w:spacing w:before="0" w:beforeAutospacing="0" w:after="0" w:afterAutospacing="0"/>
        <w:ind w:firstLine="708"/>
        <w:jc w:val="both"/>
        <w:textAlignment w:val="baseline"/>
        <w:rPr>
          <w:rFonts w:eastAsiaTheme="minorHAnsi"/>
          <w:bCs/>
          <w:sz w:val="26"/>
          <w:szCs w:val="26"/>
          <w:lang w:eastAsia="en-US"/>
        </w:rPr>
      </w:pPr>
      <w:r w:rsidRPr="00443447">
        <w:rPr>
          <w:rFonts w:eastAsiaTheme="minorHAnsi"/>
          <w:bCs/>
          <w:sz w:val="26"/>
          <w:szCs w:val="26"/>
          <w:lang w:eastAsia="en-US"/>
        </w:rPr>
        <w:t xml:space="preserve">Место </w:t>
      </w:r>
      <w:r w:rsidR="00D95616" w:rsidRPr="00443447">
        <w:rPr>
          <w:rFonts w:eastAsiaTheme="minorHAnsi"/>
          <w:bCs/>
          <w:sz w:val="26"/>
          <w:szCs w:val="26"/>
          <w:lang w:eastAsia="en-US"/>
        </w:rPr>
        <w:t>расположения закреплённого сооружения и пути под</w:t>
      </w:r>
      <w:r w:rsidR="00443447">
        <w:rPr>
          <w:rFonts w:eastAsiaTheme="minorHAnsi"/>
          <w:bCs/>
          <w:sz w:val="26"/>
          <w:szCs w:val="26"/>
          <w:lang w:eastAsia="en-US"/>
        </w:rPr>
        <w:t>хода</w:t>
      </w:r>
      <w:r w:rsidR="00D95616" w:rsidRPr="00443447">
        <w:rPr>
          <w:rFonts w:eastAsiaTheme="minorHAnsi"/>
          <w:bCs/>
          <w:sz w:val="26"/>
          <w:szCs w:val="26"/>
          <w:lang w:eastAsia="en-US"/>
        </w:rPr>
        <w:t xml:space="preserve"> к нему</w:t>
      </w:r>
      <w:r>
        <w:rPr>
          <w:rFonts w:eastAsiaTheme="minorHAnsi"/>
          <w:bCs/>
          <w:sz w:val="26"/>
          <w:szCs w:val="26"/>
          <w:lang w:eastAsia="en-US"/>
        </w:rPr>
        <w:t xml:space="preserve"> должен знать к</w:t>
      </w:r>
      <w:r w:rsidRPr="00443447">
        <w:rPr>
          <w:rFonts w:eastAsiaTheme="minorHAnsi"/>
          <w:bCs/>
          <w:sz w:val="26"/>
          <w:szCs w:val="26"/>
          <w:lang w:eastAsia="en-US"/>
        </w:rPr>
        <w:t>аждый</w:t>
      </w:r>
      <w:r>
        <w:rPr>
          <w:rFonts w:eastAsiaTheme="minorHAnsi"/>
          <w:bCs/>
          <w:sz w:val="26"/>
          <w:szCs w:val="26"/>
          <w:lang w:eastAsia="en-US"/>
        </w:rPr>
        <w:t xml:space="preserve">. </w:t>
      </w:r>
    </w:p>
    <w:p w:rsidR="00D95616" w:rsidRPr="00443447" w:rsidRDefault="00D356D7" w:rsidP="004A3148">
      <w:pPr>
        <w:pStyle w:val="a3"/>
        <w:shd w:val="clear" w:color="auto" w:fill="DEEAF6" w:themeFill="accent5" w:themeFillTint="33"/>
        <w:spacing w:before="0" w:beforeAutospacing="0" w:after="0" w:afterAutospacing="0"/>
        <w:ind w:firstLine="708"/>
        <w:jc w:val="both"/>
        <w:textAlignment w:val="baseline"/>
        <w:rPr>
          <w:bCs/>
          <w:sz w:val="26"/>
          <w:szCs w:val="26"/>
        </w:rPr>
      </w:pPr>
      <w:r w:rsidRPr="00D356D7">
        <w:rPr>
          <w:b/>
          <w:bCs/>
          <w:sz w:val="26"/>
          <w:szCs w:val="26"/>
        </w:rPr>
        <w:t>ГДЕ УЗНАТЬ</w:t>
      </w:r>
      <w:r w:rsidRPr="00443447">
        <w:rPr>
          <w:bCs/>
          <w:sz w:val="26"/>
          <w:szCs w:val="26"/>
        </w:rPr>
        <w:t xml:space="preserve"> </w:t>
      </w:r>
      <w:r w:rsidR="00D95616" w:rsidRPr="00443447">
        <w:rPr>
          <w:bCs/>
          <w:sz w:val="26"/>
          <w:szCs w:val="26"/>
        </w:rPr>
        <w:t xml:space="preserve">о закрепленном (ближайшем) защитном сооружении гражданской обороны (укрытии или заглубленном помещении подземного пространства)? В местных администрациях муниципальных образований, отделах ЖКХ, управляющих компаниях.              </w:t>
      </w:r>
    </w:p>
    <w:p w:rsidR="00D95616" w:rsidRPr="00443447" w:rsidRDefault="00D95616" w:rsidP="00D95616">
      <w:pPr>
        <w:tabs>
          <w:tab w:val="num" w:pos="720"/>
        </w:tabs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D95616" w:rsidRPr="00443447" w:rsidRDefault="00D95616" w:rsidP="004A3148">
      <w:pPr>
        <w:pStyle w:val="a3"/>
        <w:shd w:val="clear" w:color="auto" w:fill="DEEAF6" w:themeFill="accent5" w:themeFillTint="33"/>
        <w:spacing w:before="0" w:beforeAutospacing="0" w:after="0" w:afterAutospacing="0"/>
        <w:ind w:firstLine="708"/>
        <w:jc w:val="both"/>
        <w:textAlignment w:val="baseline"/>
        <w:rPr>
          <w:rFonts w:eastAsiaTheme="minorHAnsi"/>
          <w:bCs/>
          <w:sz w:val="26"/>
          <w:szCs w:val="26"/>
          <w:lang w:eastAsia="en-US"/>
        </w:rPr>
      </w:pPr>
      <w:r w:rsidRPr="00443447">
        <w:rPr>
          <w:rFonts w:eastAsiaTheme="minorHAnsi"/>
          <w:bCs/>
          <w:sz w:val="26"/>
          <w:szCs w:val="26"/>
          <w:lang w:eastAsia="en-US"/>
        </w:rPr>
        <w:t xml:space="preserve">В защитном сооружении люди размещаются группами - по учреждениям, домам, улицам, соответствующие места обозначаются указками. В каждой группе </w:t>
      </w:r>
      <w:r w:rsidR="00D356D7" w:rsidRPr="00443447">
        <w:rPr>
          <w:rFonts w:eastAsiaTheme="minorHAnsi"/>
          <w:bCs/>
          <w:sz w:val="26"/>
          <w:szCs w:val="26"/>
          <w:lang w:eastAsia="en-US"/>
        </w:rPr>
        <w:t>назнача</w:t>
      </w:r>
      <w:r w:rsidR="00D356D7">
        <w:rPr>
          <w:rFonts w:eastAsiaTheme="minorHAnsi"/>
          <w:bCs/>
          <w:sz w:val="26"/>
          <w:szCs w:val="26"/>
          <w:lang w:eastAsia="en-US"/>
        </w:rPr>
        <w:t xml:space="preserve">ется </w:t>
      </w:r>
      <w:r w:rsidR="00D356D7" w:rsidRPr="00443447">
        <w:rPr>
          <w:rFonts w:eastAsiaTheme="minorHAnsi"/>
          <w:bCs/>
          <w:sz w:val="26"/>
          <w:szCs w:val="26"/>
          <w:lang w:eastAsia="en-US"/>
        </w:rPr>
        <w:t>старший</w:t>
      </w:r>
      <w:r w:rsidR="00D356D7">
        <w:rPr>
          <w:rFonts w:eastAsiaTheme="minorHAnsi"/>
          <w:bCs/>
          <w:sz w:val="26"/>
          <w:szCs w:val="26"/>
          <w:lang w:eastAsia="en-US"/>
        </w:rPr>
        <w:t xml:space="preserve"> </w:t>
      </w:r>
      <w:r w:rsidR="00A734C3" w:rsidRPr="00443447">
        <w:rPr>
          <w:rFonts w:eastAsiaTheme="minorHAnsi"/>
          <w:bCs/>
          <w:sz w:val="26"/>
          <w:szCs w:val="26"/>
          <w:lang w:eastAsia="en-US"/>
        </w:rPr>
        <w:t>или ответственное лицо</w:t>
      </w:r>
      <w:r w:rsidRPr="00443447">
        <w:rPr>
          <w:rFonts w:eastAsiaTheme="minorHAnsi"/>
          <w:bCs/>
          <w:sz w:val="26"/>
          <w:szCs w:val="26"/>
          <w:lang w:eastAsia="en-US"/>
        </w:rPr>
        <w:t>. Тех, кто прибыл с детьми, размещают в отдельных отсеках или в специально отведённых местах.</w:t>
      </w:r>
    </w:p>
    <w:p w:rsidR="00D356D7" w:rsidRDefault="00D356D7" w:rsidP="004A3148">
      <w:pPr>
        <w:pStyle w:val="a3"/>
        <w:shd w:val="clear" w:color="auto" w:fill="DEEAF6" w:themeFill="accent5" w:themeFillTint="33"/>
        <w:spacing w:before="0" w:beforeAutospacing="0" w:after="0" w:afterAutospacing="0"/>
        <w:jc w:val="center"/>
        <w:textAlignment w:val="baseline"/>
        <w:rPr>
          <w:rFonts w:eastAsiaTheme="minorHAnsi"/>
          <w:b/>
          <w:bCs/>
          <w:sz w:val="26"/>
          <w:szCs w:val="26"/>
          <w:lang w:eastAsia="en-US"/>
        </w:rPr>
      </w:pPr>
      <w:r>
        <w:rPr>
          <w:rFonts w:eastAsiaTheme="minorHAnsi"/>
          <w:b/>
          <w:bCs/>
          <w:sz w:val="26"/>
          <w:szCs w:val="26"/>
          <w:lang w:eastAsia="en-US"/>
        </w:rPr>
        <w:t>Н</w:t>
      </w:r>
      <w:r w:rsidRPr="00D356D7">
        <w:rPr>
          <w:rFonts w:eastAsiaTheme="minorHAnsi"/>
          <w:b/>
          <w:bCs/>
          <w:sz w:val="26"/>
          <w:szCs w:val="26"/>
          <w:lang w:eastAsia="en-US"/>
        </w:rPr>
        <w:t>ЕОБХОДИМО ВЗЯТЬ С СОБОЙ</w:t>
      </w:r>
    </w:p>
    <w:p w:rsidR="00D356D7" w:rsidRPr="00D356D7" w:rsidRDefault="00D356D7" w:rsidP="004A3148">
      <w:pPr>
        <w:pStyle w:val="a3"/>
        <w:shd w:val="clear" w:color="auto" w:fill="DEEAF6" w:themeFill="accent5" w:themeFillTint="33"/>
        <w:spacing w:before="0" w:beforeAutospacing="0" w:after="0" w:afterAutospacing="0"/>
        <w:jc w:val="center"/>
        <w:textAlignment w:val="baseline"/>
        <w:rPr>
          <w:rFonts w:eastAsiaTheme="minorHAnsi"/>
          <w:b/>
          <w:bCs/>
          <w:sz w:val="26"/>
          <w:szCs w:val="26"/>
          <w:lang w:eastAsia="en-US"/>
        </w:rPr>
      </w:pPr>
    </w:p>
    <w:p w:rsidR="00D95616" w:rsidRPr="00D356D7" w:rsidRDefault="00D95616" w:rsidP="004A3148">
      <w:pPr>
        <w:pStyle w:val="a3"/>
        <w:shd w:val="clear" w:color="auto" w:fill="DEEAF6" w:themeFill="accent5" w:themeFillTint="33"/>
        <w:spacing w:before="0" w:beforeAutospacing="0" w:after="0" w:afterAutospacing="0"/>
        <w:textAlignment w:val="baseline"/>
        <w:rPr>
          <w:rFonts w:eastAsiaTheme="minorHAnsi"/>
          <w:b/>
          <w:bCs/>
          <w:sz w:val="26"/>
          <w:szCs w:val="26"/>
          <w:lang w:eastAsia="en-US"/>
        </w:rPr>
      </w:pPr>
      <w:r w:rsidRPr="00D356D7">
        <w:rPr>
          <w:rFonts w:eastAsiaTheme="minorHAnsi"/>
          <w:b/>
          <w:bCs/>
          <w:sz w:val="26"/>
          <w:szCs w:val="26"/>
          <w:lang w:eastAsia="en-US"/>
        </w:rPr>
        <w:t xml:space="preserve">Средства индивидуальной </w:t>
      </w:r>
      <w:proofErr w:type="gramStart"/>
      <w:r w:rsidR="00D356D7" w:rsidRPr="00D356D7">
        <w:rPr>
          <w:rFonts w:eastAsiaTheme="minorHAnsi"/>
          <w:b/>
          <w:bCs/>
          <w:sz w:val="26"/>
          <w:szCs w:val="26"/>
          <w:lang w:eastAsia="en-US"/>
        </w:rPr>
        <w:t>за</w:t>
      </w:r>
      <w:r w:rsidR="00D356D7">
        <w:rPr>
          <w:rFonts w:eastAsiaTheme="minorHAnsi"/>
          <w:b/>
          <w:bCs/>
          <w:sz w:val="26"/>
          <w:szCs w:val="26"/>
          <w:lang w:eastAsia="en-US"/>
        </w:rPr>
        <w:t>щ</w:t>
      </w:r>
      <w:r w:rsidR="00D356D7" w:rsidRPr="00D356D7">
        <w:rPr>
          <w:rFonts w:eastAsiaTheme="minorHAnsi"/>
          <w:b/>
          <w:bCs/>
          <w:sz w:val="26"/>
          <w:szCs w:val="26"/>
          <w:lang w:eastAsia="en-US"/>
        </w:rPr>
        <w:t xml:space="preserve">иты:   </w:t>
      </w:r>
      <w:proofErr w:type="gramEnd"/>
      <w:r w:rsidR="00D356D7" w:rsidRPr="00D356D7">
        <w:rPr>
          <w:rFonts w:eastAsiaTheme="minorHAnsi"/>
          <w:b/>
          <w:bCs/>
          <w:sz w:val="26"/>
          <w:szCs w:val="26"/>
          <w:lang w:eastAsia="en-US"/>
        </w:rPr>
        <w:t xml:space="preserve"> </w:t>
      </w:r>
      <w:r w:rsidR="00D356D7">
        <w:rPr>
          <w:rFonts w:eastAsiaTheme="minorHAnsi"/>
          <w:bCs/>
          <w:sz w:val="26"/>
          <w:szCs w:val="26"/>
          <w:lang w:eastAsia="en-US"/>
        </w:rPr>
        <w:t xml:space="preserve">          </w:t>
      </w:r>
      <w:r w:rsidRPr="00443447">
        <w:rPr>
          <w:rFonts w:eastAsiaTheme="minorHAnsi"/>
          <w:bCs/>
          <w:sz w:val="26"/>
          <w:szCs w:val="26"/>
          <w:lang w:eastAsia="en-US"/>
        </w:rPr>
        <w:t xml:space="preserve">     </w:t>
      </w:r>
      <w:r w:rsidRPr="00D356D7">
        <w:rPr>
          <w:rFonts w:eastAsiaTheme="minorHAnsi"/>
          <w:b/>
          <w:bCs/>
          <w:sz w:val="26"/>
          <w:szCs w:val="26"/>
          <w:lang w:eastAsia="en-US"/>
        </w:rPr>
        <w:t>Личные документы:</w:t>
      </w:r>
    </w:p>
    <w:p w:rsidR="00D95616" w:rsidRPr="00443447" w:rsidRDefault="00D95616" w:rsidP="004A3148">
      <w:pPr>
        <w:pStyle w:val="a3"/>
        <w:shd w:val="clear" w:color="auto" w:fill="DEEAF6" w:themeFill="accent5" w:themeFillTint="33"/>
        <w:spacing w:before="0" w:beforeAutospacing="0" w:after="0" w:afterAutospacing="0"/>
        <w:textAlignment w:val="baseline"/>
        <w:rPr>
          <w:rFonts w:eastAsiaTheme="minorHAnsi"/>
          <w:bCs/>
          <w:sz w:val="26"/>
          <w:szCs w:val="26"/>
          <w:lang w:eastAsia="en-US"/>
        </w:rPr>
      </w:pPr>
      <w:r w:rsidRPr="00443447">
        <w:rPr>
          <w:rFonts w:eastAsiaTheme="minorHAnsi"/>
          <w:bCs/>
          <w:sz w:val="26"/>
          <w:szCs w:val="26"/>
          <w:lang w:eastAsia="en-US"/>
        </w:rPr>
        <w:t>•  индивидуальная маска                                       • паспорт, военный билет;</w:t>
      </w:r>
    </w:p>
    <w:p w:rsidR="00D95616" w:rsidRPr="00443447" w:rsidRDefault="00D95616" w:rsidP="004A3148">
      <w:pPr>
        <w:pStyle w:val="a3"/>
        <w:shd w:val="clear" w:color="auto" w:fill="DEEAF6" w:themeFill="accent5" w:themeFillTint="33"/>
        <w:spacing w:before="0" w:beforeAutospacing="0" w:after="0" w:afterAutospacing="0"/>
        <w:textAlignment w:val="baseline"/>
        <w:rPr>
          <w:rFonts w:eastAsiaTheme="minorHAnsi"/>
          <w:bCs/>
          <w:sz w:val="26"/>
          <w:szCs w:val="26"/>
          <w:lang w:eastAsia="en-US"/>
        </w:rPr>
      </w:pPr>
      <w:r w:rsidRPr="00443447">
        <w:rPr>
          <w:rFonts w:eastAsiaTheme="minorHAnsi"/>
          <w:bCs/>
          <w:sz w:val="26"/>
          <w:szCs w:val="26"/>
          <w:lang w:eastAsia="en-US"/>
        </w:rPr>
        <w:t>•  ватно-марлевая повязка                                     • свидетельство о браке, о рождении детей;</w:t>
      </w:r>
    </w:p>
    <w:p w:rsidR="00D95616" w:rsidRPr="00443447" w:rsidRDefault="00D95616" w:rsidP="004A3148">
      <w:pPr>
        <w:pStyle w:val="a3"/>
        <w:shd w:val="clear" w:color="auto" w:fill="DEEAF6" w:themeFill="accent5" w:themeFillTint="33"/>
        <w:spacing w:before="0" w:beforeAutospacing="0" w:after="0" w:afterAutospacing="0"/>
        <w:textAlignment w:val="baseline"/>
        <w:rPr>
          <w:rFonts w:eastAsiaTheme="minorHAnsi"/>
          <w:bCs/>
          <w:sz w:val="26"/>
          <w:szCs w:val="26"/>
          <w:lang w:eastAsia="en-US"/>
        </w:rPr>
      </w:pPr>
      <w:r w:rsidRPr="00443447">
        <w:rPr>
          <w:rFonts w:eastAsiaTheme="minorHAnsi"/>
          <w:bCs/>
          <w:sz w:val="26"/>
          <w:szCs w:val="26"/>
          <w:lang w:eastAsia="en-US"/>
        </w:rPr>
        <w:t>•  домашняя аптечка                                               • документы об образовании;</w:t>
      </w:r>
    </w:p>
    <w:p w:rsidR="00D95616" w:rsidRPr="00443447" w:rsidRDefault="00D95616" w:rsidP="004A3148">
      <w:pPr>
        <w:pStyle w:val="a3"/>
        <w:shd w:val="clear" w:color="auto" w:fill="DEEAF6" w:themeFill="accent5" w:themeFillTint="33"/>
        <w:spacing w:before="0" w:beforeAutospacing="0" w:after="0" w:afterAutospacing="0"/>
        <w:textAlignment w:val="baseline"/>
        <w:rPr>
          <w:rFonts w:eastAsiaTheme="minorHAnsi"/>
          <w:bCs/>
          <w:sz w:val="26"/>
          <w:szCs w:val="26"/>
          <w:lang w:eastAsia="en-US"/>
        </w:rPr>
      </w:pPr>
      <w:r w:rsidRPr="00443447">
        <w:rPr>
          <w:rFonts w:eastAsiaTheme="minorHAnsi"/>
          <w:bCs/>
          <w:sz w:val="26"/>
          <w:szCs w:val="26"/>
          <w:lang w:eastAsia="en-US"/>
        </w:rPr>
        <w:t>                                                                                  • пенсионное удостоверение;</w:t>
      </w:r>
    </w:p>
    <w:p w:rsidR="00D95616" w:rsidRDefault="00D95616" w:rsidP="004A3148">
      <w:pPr>
        <w:pStyle w:val="a3"/>
        <w:shd w:val="clear" w:color="auto" w:fill="DEEAF6" w:themeFill="accent5" w:themeFillTint="33"/>
        <w:spacing w:before="0" w:beforeAutospacing="0" w:after="0" w:afterAutospacing="0"/>
        <w:textAlignment w:val="baseline"/>
        <w:rPr>
          <w:rFonts w:eastAsiaTheme="minorHAnsi"/>
          <w:bCs/>
          <w:sz w:val="26"/>
          <w:szCs w:val="26"/>
          <w:lang w:eastAsia="en-US"/>
        </w:rPr>
      </w:pPr>
      <w:r w:rsidRPr="00443447">
        <w:rPr>
          <w:rFonts w:eastAsiaTheme="minorHAnsi"/>
          <w:bCs/>
          <w:sz w:val="26"/>
          <w:szCs w:val="26"/>
          <w:lang w:eastAsia="en-US"/>
        </w:rPr>
        <w:t>                                                                                  • деньги, особо ценные вещи.</w:t>
      </w:r>
    </w:p>
    <w:p w:rsidR="00D356D7" w:rsidRPr="00443447" w:rsidRDefault="00D356D7" w:rsidP="004A3148">
      <w:pPr>
        <w:pStyle w:val="a3"/>
        <w:shd w:val="clear" w:color="auto" w:fill="DEEAF6" w:themeFill="accent5" w:themeFillTint="33"/>
        <w:spacing w:before="0" w:beforeAutospacing="0" w:after="0" w:afterAutospacing="0"/>
        <w:textAlignment w:val="baseline"/>
        <w:rPr>
          <w:rFonts w:eastAsiaTheme="minorHAnsi"/>
          <w:bCs/>
          <w:sz w:val="26"/>
          <w:szCs w:val="26"/>
          <w:lang w:eastAsia="en-US"/>
        </w:rPr>
      </w:pPr>
    </w:p>
    <w:p w:rsidR="00D95616" w:rsidRPr="00443447" w:rsidRDefault="00D95616" w:rsidP="004A3148">
      <w:pPr>
        <w:pStyle w:val="a3"/>
        <w:shd w:val="clear" w:color="auto" w:fill="DEEAF6" w:themeFill="accent5" w:themeFillTint="33"/>
        <w:spacing w:before="0" w:beforeAutospacing="0" w:after="0" w:afterAutospacing="0"/>
        <w:textAlignment w:val="baseline"/>
        <w:rPr>
          <w:rFonts w:eastAsiaTheme="minorHAnsi"/>
          <w:bCs/>
          <w:sz w:val="26"/>
          <w:szCs w:val="26"/>
          <w:lang w:eastAsia="en-US"/>
        </w:rPr>
      </w:pPr>
      <w:r w:rsidRPr="00D356D7">
        <w:rPr>
          <w:rFonts w:eastAsiaTheme="minorHAnsi"/>
          <w:b/>
          <w:bCs/>
          <w:sz w:val="26"/>
          <w:szCs w:val="26"/>
          <w:lang w:eastAsia="en-US"/>
        </w:rPr>
        <w:t xml:space="preserve">Продукты питания </w:t>
      </w:r>
      <w:r w:rsidR="00D356D7" w:rsidRPr="00D356D7">
        <w:rPr>
          <w:rFonts w:eastAsiaTheme="minorHAnsi"/>
          <w:b/>
          <w:bCs/>
          <w:sz w:val="26"/>
          <w:szCs w:val="26"/>
          <w:lang w:eastAsia="en-US"/>
        </w:rPr>
        <w:t>и питьевую воду</w:t>
      </w:r>
      <w:r w:rsidR="00D356D7">
        <w:rPr>
          <w:rFonts w:eastAsiaTheme="minorHAnsi"/>
          <w:bCs/>
          <w:sz w:val="26"/>
          <w:szCs w:val="26"/>
          <w:lang w:eastAsia="en-US"/>
        </w:rPr>
        <w:t xml:space="preserve"> </w:t>
      </w:r>
      <w:r w:rsidRPr="00443447">
        <w:rPr>
          <w:rFonts w:eastAsiaTheme="minorHAnsi"/>
          <w:bCs/>
          <w:sz w:val="26"/>
          <w:szCs w:val="26"/>
          <w:lang w:eastAsia="en-US"/>
        </w:rPr>
        <w:t xml:space="preserve">на 1-2 дня </w:t>
      </w:r>
    </w:p>
    <w:p w:rsidR="00D95616" w:rsidRPr="00443447" w:rsidRDefault="00D95616" w:rsidP="004A3148">
      <w:pPr>
        <w:pStyle w:val="a3"/>
        <w:shd w:val="clear" w:color="auto" w:fill="DEEAF6" w:themeFill="accent5" w:themeFillTint="33"/>
        <w:spacing w:before="0" w:beforeAutospacing="0" w:after="0" w:afterAutospacing="0"/>
        <w:ind w:firstLine="708"/>
        <w:jc w:val="both"/>
        <w:textAlignment w:val="baseline"/>
        <w:rPr>
          <w:rFonts w:eastAsiaTheme="minorHAnsi"/>
          <w:bCs/>
          <w:sz w:val="26"/>
          <w:szCs w:val="26"/>
          <w:lang w:eastAsia="en-US"/>
        </w:rPr>
      </w:pPr>
      <w:r w:rsidRPr="00443447">
        <w:rPr>
          <w:rFonts w:eastAsiaTheme="minorHAnsi"/>
          <w:bCs/>
          <w:sz w:val="26"/>
          <w:szCs w:val="26"/>
          <w:lang w:eastAsia="en-US"/>
        </w:rPr>
        <w:t xml:space="preserve">Из продуктов питания нужно брать такие, которые могут храниться без холодильника. </w:t>
      </w:r>
    </w:p>
    <w:p w:rsidR="00D95616" w:rsidRPr="00443447" w:rsidRDefault="00D95616" w:rsidP="004A3148">
      <w:pPr>
        <w:pStyle w:val="a3"/>
        <w:shd w:val="clear" w:color="auto" w:fill="DEEAF6" w:themeFill="accent5" w:themeFillTint="33"/>
        <w:spacing w:before="0" w:beforeAutospacing="0" w:after="0" w:afterAutospacing="0"/>
        <w:jc w:val="both"/>
        <w:textAlignment w:val="baseline"/>
        <w:rPr>
          <w:rFonts w:eastAsiaTheme="minorHAnsi"/>
          <w:bCs/>
          <w:sz w:val="26"/>
          <w:szCs w:val="26"/>
          <w:lang w:eastAsia="en-US"/>
        </w:rPr>
      </w:pPr>
      <w:r w:rsidRPr="00443447">
        <w:rPr>
          <w:rFonts w:eastAsiaTheme="minorHAnsi"/>
          <w:bCs/>
          <w:sz w:val="26"/>
          <w:szCs w:val="26"/>
          <w:lang w:eastAsia="en-US"/>
        </w:rPr>
        <w:t>Рекомендуется следующий набор:</w:t>
      </w:r>
    </w:p>
    <w:p w:rsidR="00D95616" w:rsidRPr="00443447" w:rsidRDefault="00D95616" w:rsidP="004A3148">
      <w:pPr>
        <w:pStyle w:val="a3"/>
        <w:shd w:val="clear" w:color="auto" w:fill="DEEAF6" w:themeFill="accent5" w:themeFillTint="33"/>
        <w:spacing w:before="0" w:beforeAutospacing="0" w:after="0" w:afterAutospacing="0"/>
        <w:jc w:val="both"/>
        <w:textAlignment w:val="baseline"/>
        <w:rPr>
          <w:rFonts w:eastAsiaTheme="minorHAnsi"/>
          <w:bCs/>
          <w:sz w:val="26"/>
          <w:szCs w:val="26"/>
          <w:lang w:eastAsia="en-US"/>
        </w:rPr>
      </w:pPr>
      <w:r w:rsidRPr="00443447">
        <w:rPr>
          <w:rFonts w:eastAsiaTheme="minorHAnsi"/>
          <w:bCs/>
          <w:sz w:val="26"/>
          <w:szCs w:val="26"/>
          <w:lang w:eastAsia="en-US"/>
        </w:rPr>
        <w:t>-      для взрослого человека: сухари, печенье, галеты, мясные или рыбные консервы, готовые к употреблению,</w:t>
      </w:r>
      <w:r w:rsidR="00A734C3" w:rsidRPr="00443447">
        <w:rPr>
          <w:rFonts w:eastAsiaTheme="minorHAnsi"/>
          <w:bCs/>
          <w:sz w:val="26"/>
          <w:szCs w:val="26"/>
          <w:lang w:eastAsia="en-US"/>
        </w:rPr>
        <w:t xml:space="preserve"> </w:t>
      </w:r>
      <w:r w:rsidRPr="00443447">
        <w:rPr>
          <w:rFonts w:eastAsiaTheme="minorHAnsi"/>
          <w:bCs/>
          <w:sz w:val="26"/>
          <w:szCs w:val="26"/>
          <w:lang w:eastAsia="en-US"/>
        </w:rPr>
        <w:t>сахар-рафинад.</w:t>
      </w:r>
    </w:p>
    <w:p w:rsidR="00D95616" w:rsidRPr="00443447" w:rsidRDefault="00D95616" w:rsidP="004A3148">
      <w:pPr>
        <w:pStyle w:val="a3"/>
        <w:shd w:val="clear" w:color="auto" w:fill="DEEAF6" w:themeFill="accent5" w:themeFillTint="33"/>
        <w:spacing w:before="0" w:beforeAutospacing="0" w:after="0" w:afterAutospacing="0"/>
        <w:jc w:val="both"/>
        <w:textAlignment w:val="baseline"/>
        <w:rPr>
          <w:rFonts w:eastAsiaTheme="minorHAnsi"/>
          <w:bCs/>
          <w:sz w:val="26"/>
          <w:szCs w:val="26"/>
          <w:lang w:eastAsia="en-US"/>
        </w:rPr>
      </w:pPr>
      <w:r w:rsidRPr="00443447">
        <w:rPr>
          <w:rFonts w:eastAsiaTheme="minorHAnsi"/>
          <w:bCs/>
          <w:sz w:val="26"/>
          <w:szCs w:val="26"/>
          <w:lang w:eastAsia="en-US"/>
        </w:rPr>
        <w:t>-      для детей: учитывая их возраст и состояние здоровья.</w:t>
      </w:r>
    </w:p>
    <w:p w:rsidR="00A734C3" w:rsidRPr="00443447" w:rsidRDefault="00A734C3" w:rsidP="004A3148">
      <w:pPr>
        <w:pStyle w:val="a3"/>
        <w:shd w:val="clear" w:color="auto" w:fill="DEEAF6" w:themeFill="accent5" w:themeFillTint="33"/>
        <w:spacing w:before="0" w:beforeAutospacing="0" w:after="0" w:afterAutospacing="0"/>
        <w:jc w:val="both"/>
        <w:textAlignment w:val="baseline"/>
        <w:rPr>
          <w:rFonts w:eastAsiaTheme="minorHAnsi"/>
          <w:bCs/>
          <w:sz w:val="26"/>
          <w:szCs w:val="26"/>
          <w:lang w:eastAsia="en-US"/>
        </w:rPr>
      </w:pPr>
    </w:p>
    <w:p w:rsidR="00D95616" w:rsidRPr="00D356D7" w:rsidRDefault="00D356D7" w:rsidP="004A3148">
      <w:pPr>
        <w:pStyle w:val="a3"/>
        <w:shd w:val="clear" w:color="auto" w:fill="DEEAF6" w:themeFill="accent5" w:themeFillTint="33"/>
        <w:spacing w:before="0" w:beforeAutospacing="0" w:after="0" w:afterAutospacing="0"/>
        <w:jc w:val="center"/>
        <w:textAlignment w:val="baseline"/>
        <w:rPr>
          <w:rFonts w:eastAsiaTheme="minorHAnsi"/>
          <w:b/>
          <w:bCs/>
          <w:sz w:val="26"/>
          <w:szCs w:val="26"/>
          <w:lang w:eastAsia="en-US"/>
        </w:rPr>
      </w:pPr>
      <w:r w:rsidRPr="00D356D7">
        <w:rPr>
          <w:rFonts w:eastAsiaTheme="minorHAnsi"/>
          <w:bCs/>
          <w:sz w:val="26"/>
          <w:szCs w:val="26"/>
          <w:lang w:eastAsia="en-US"/>
        </w:rPr>
        <w:t xml:space="preserve">Укрываемые </w:t>
      </w:r>
      <w:r w:rsidR="00D95616" w:rsidRPr="00D356D7">
        <w:rPr>
          <w:rFonts w:eastAsiaTheme="minorHAnsi"/>
          <w:b/>
          <w:bCs/>
          <w:sz w:val="26"/>
          <w:szCs w:val="26"/>
          <w:lang w:eastAsia="en-US"/>
        </w:rPr>
        <w:t>обязаны</w:t>
      </w:r>
      <w:r w:rsidR="00D95616" w:rsidRPr="00443447">
        <w:rPr>
          <w:rFonts w:eastAsiaTheme="minorHAnsi"/>
          <w:bCs/>
          <w:sz w:val="26"/>
          <w:szCs w:val="26"/>
          <w:lang w:eastAsia="en-US"/>
        </w:rPr>
        <w:t>:</w:t>
      </w:r>
    </w:p>
    <w:p w:rsidR="00D95616" w:rsidRPr="00443447" w:rsidRDefault="00D95616" w:rsidP="004A3148">
      <w:pPr>
        <w:pStyle w:val="a3"/>
        <w:shd w:val="clear" w:color="auto" w:fill="DEEAF6" w:themeFill="accent5" w:themeFillTint="33"/>
        <w:spacing w:before="0" w:beforeAutospacing="0" w:after="0" w:afterAutospacing="0"/>
        <w:jc w:val="both"/>
        <w:textAlignment w:val="baseline"/>
        <w:rPr>
          <w:rFonts w:eastAsiaTheme="minorHAnsi"/>
          <w:bCs/>
          <w:sz w:val="26"/>
          <w:szCs w:val="26"/>
          <w:lang w:eastAsia="en-US"/>
        </w:rPr>
      </w:pPr>
      <w:r w:rsidRPr="00443447">
        <w:rPr>
          <w:rFonts w:eastAsiaTheme="minorHAnsi"/>
          <w:bCs/>
          <w:sz w:val="26"/>
          <w:szCs w:val="26"/>
          <w:lang w:eastAsia="en-US"/>
        </w:rPr>
        <w:t xml:space="preserve">-      выполнять правила внутреннего распорядка, оказывать помощь </w:t>
      </w:r>
      <w:r w:rsidR="00D356D7">
        <w:rPr>
          <w:rFonts w:eastAsiaTheme="minorHAnsi"/>
          <w:bCs/>
          <w:sz w:val="26"/>
          <w:szCs w:val="26"/>
          <w:lang w:eastAsia="en-US"/>
        </w:rPr>
        <w:t>нуждающимся в ней</w:t>
      </w:r>
      <w:r w:rsidRPr="00443447">
        <w:rPr>
          <w:rFonts w:eastAsiaTheme="minorHAnsi"/>
          <w:bCs/>
          <w:sz w:val="26"/>
          <w:szCs w:val="26"/>
          <w:lang w:eastAsia="en-US"/>
        </w:rPr>
        <w:t>;</w:t>
      </w:r>
    </w:p>
    <w:p w:rsidR="00A734C3" w:rsidRPr="00443447" w:rsidRDefault="00D95616" w:rsidP="004A3148">
      <w:pPr>
        <w:pStyle w:val="a3"/>
        <w:shd w:val="clear" w:color="auto" w:fill="DEEAF6" w:themeFill="accent5" w:themeFillTint="33"/>
        <w:spacing w:before="0" w:beforeAutospacing="0" w:after="0" w:afterAutospacing="0"/>
        <w:jc w:val="both"/>
        <w:textAlignment w:val="baseline"/>
        <w:rPr>
          <w:rFonts w:eastAsiaTheme="minorHAnsi"/>
          <w:bCs/>
          <w:sz w:val="26"/>
          <w:szCs w:val="26"/>
          <w:lang w:eastAsia="en-US"/>
        </w:rPr>
      </w:pPr>
      <w:r w:rsidRPr="00443447">
        <w:rPr>
          <w:rFonts w:eastAsiaTheme="minorHAnsi"/>
          <w:bCs/>
          <w:sz w:val="26"/>
          <w:szCs w:val="26"/>
          <w:lang w:eastAsia="en-US"/>
        </w:rPr>
        <w:t xml:space="preserve">-      выполнять все распоряжения </w:t>
      </w:r>
      <w:r w:rsidR="00A734C3" w:rsidRPr="00443447">
        <w:rPr>
          <w:rFonts w:eastAsiaTheme="minorHAnsi"/>
          <w:bCs/>
          <w:sz w:val="26"/>
          <w:szCs w:val="26"/>
          <w:lang w:eastAsia="en-US"/>
        </w:rPr>
        <w:t>старшего или ответственного лица;</w:t>
      </w:r>
    </w:p>
    <w:p w:rsidR="00D95616" w:rsidRPr="00443447" w:rsidRDefault="00D95616" w:rsidP="004A3148">
      <w:pPr>
        <w:pStyle w:val="a3"/>
        <w:shd w:val="clear" w:color="auto" w:fill="DEEAF6" w:themeFill="accent5" w:themeFillTint="33"/>
        <w:spacing w:before="0" w:beforeAutospacing="0" w:after="0" w:afterAutospacing="0"/>
        <w:jc w:val="both"/>
        <w:textAlignment w:val="baseline"/>
        <w:rPr>
          <w:rFonts w:eastAsiaTheme="minorHAnsi"/>
          <w:bCs/>
          <w:sz w:val="26"/>
          <w:szCs w:val="26"/>
          <w:lang w:eastAsia="en-US"/>
        </w:rPr>
      </w:pPr>
      <w:r w:rsidRPr="00443447">
        <w:rPr>
          <w:rFonts w:eastAsiaTheme="minorHAnsi"/>
          <w:bCs/>
          <w:sz w:val="26"/>
          <w:szCs w:val="26"/>
          <w:lang w:eastAsia="en-US"/>
        </w:rPr>
        <w:t>-      соблюдать спокойствие, пресекать случаи паники и нарушений общественного порядка, оставаться на местах в случае отключения освещения;</w:t>
      </w:r>
    </w:p>
    <w:p w:rsidR="00D95616" w:rsidRPr="00443447" w:rsidRDefault="00D95616" w:rsidP="004A3148">
      <w:pPr>
        <w:pStyle w:val="a3"/>
        <w:shd w:val="clear" w:color="auto" w:fill="DEEAF6" w:themeFill="accent5" w:themeFillTint="33"/>
        <w:spacing w:before="0" w:beforeAutospacing="0" w:after="0" w:afterAutospacing="0"/>
        <w:jc w:val="both"/>
        <w:textAlignment w:val="baseline"/>
        <w:rPr>
          <w:rFonts w:eastAsiaTheme="minorHAnsi"/>
          <w:bCs/>
          <w:sz w:val="26"/>
          <w:szCs w:val="26"/>
          <w:lang w:eastAsia="en-US"/>
        </w:rPr>
      </w:pPr>
      <w:r w:rsidRPr="00443447">
        <w:rPr>
          <w:rFonts w:eastAsiaTheme="minorHAnsi"/>
          <w:bCs/>
          <w:sz w:val="26"/>
          <w:szCs w:val="26"/>
          <w:lang w:eastAsia="en-US"/>
        </w:rPr>
        <w:t>-      поддерживать чистоту и порядок в помещениях;</w:t>
      </w:r>
    </w:p>
    <w:p w:rsidR="00A734C3" w:rsidRPr="00443447" w:rsidRDefault="00A734C3" w:rsidP="004A3148">
      <w:pPr>
        <w:pStyle w:val="a3"/>
        <w:shd w:val="clear" w:color="auto" w:fill="DEEAF6" w:themeFill="accent5" w:themeFillTint="33"/>
        <w:spacing w:before="0" w:beforeAutospacing="0" w:after="0" w:afterAutospacing="0"/>
        <w:jc w:val="both"/>
        <w:textAlignment w:val="baseline"/>
        <w:rPr>
          <w:rFonts w:eastAsiaTheme="minorHAnsi"/>
          <w:bCs/>
          <w:sz w:val="26"/>
          <w:szCs w:val="26"/>
          <w:lang w:eastAsia="en-US"/>
        </w:rPr>
      </w:pPr>
    </w:p>
    <w:p w:rsidR="00D95616" w:rsidRPr="00443447" w:rsidRDefault="00D95616" w:rsidP="004A3148">
      <w:pPr>
        <w:pStyle w:val="a3"/>
        <w:shd w:val="clear" w:color="auto" w:fill="DEEAF6" w:themeFill="accent5" w:themeFillTint="33"/>
        <w:spacing w:before="0" w:beforeAutospacing="0" w:after="0" w:afterAutospacing="0"/>
        <w:jc w:val="center"/>
        <w:textAlignment w:val="baseline"/>
        <w:rPr>
          <w:rFonts w:eastAsiaTheme="minorHAnsi"/>
          <w:bCs/>
          <w:sz w:val="26"/>
          <w:szCs w:val="26"/>
          <w:lang w:eastAsia="en-US"/>
        </w:rPr>
      </w:pPr>
      <w:r w:rsidRPr="00443447">
        <w:rPr>
          <w:rFonts w:eastAsiaTheme="minorHAnsi"/>
          <w:bCs/>
          <w:sz w:val="26"/>
          <w:szCs w:val="26"/>
          <w:lang w:eastAsia="en-US"/>
        </w:rPr>
        <w:t xml:space="preserve">Укрываемым </w:t>
      </w:r>
      <w:r w:rsidRPr="00D356D7">
        <w:rPr>
          <w:rFonts w:eastAsiaTheme="minorHAnsi"/>
          <w:b/>
          <w:bCs/>
          <w:sz w:val="26"/>
          <w:szCs w:val="26"/>
          <w:lang w:eastAsia="en-US"/>
        </w:rPr>
        <w:t>запрещено:</w:t>
      </w:r>
    </w:p>
    <w:p w:rsidR="00D95616" w:rsidRPr="00443447" w:rsidRDefault="00D95616" w:rsidP="004A3148">
      <w:pPr>
        <w:pStyle w:val="a3"/>
        <w:shd w:val="clear" w:color="auto" w:fill="DEEAF6" w:themeFill="accent5" w:themeFillTint="33"/>
        <w:spacing w:before="0" w:beforeAutospacing="0" w:after="0" w:afterAutospacing="0"/>
        <w:jc w:val="both"/>
        <w:textAlignment w:val="baseline"/>
        <w:rPr>
          <w:rFonts w:eastAsiaTheme="minorHAnsi"/>
          <w:bCs/>
          <w:sz w:val="26"/>
          <w:szCs w:val="26"/>
          <w:lang w:eastAsia="en-US"/>
        </w:rPr>
      </w:pPr>
      <w:r w:rsidRPr="00443447">
        <w:rPr>
          <w:rFonts w:eastAsiaTheme="minorHAnsi"/>
          <w:bCs/>
          <w:sz w:val="26"/>
          <w:szCs w:val="26"/>
          <w:lang w:eastAsia="en-US"/>
        </w:rPr>
        <w:t>-       курить и употреблять спиртные напитки;</w:t>
      </w:r>
    </w:p>
    <w:p w:rsidR="00D95616" w:rsidRPr="00443447" w:rsidRDefault="00D95616" w:rsidP="004A3148">
      <w:pPr>
        <w:pStyle w:val="a3"/>
        <w:shd w:val="clear" w:color="auto" w:fill="DEEAF6" w:themeFill="accent5" w:themeFillTint="33"/>
        <w:spacing w:before="0" w:beforeAutospacing="0" w:after="0" w:afterAutospacing="0"/>
        <w:jc w:val="both"/>
        <w:textAlignment w:val="baseline"/>
        <w:rPr>
          <w:rFonts w:eastAsiaTheme="minorHAnsi"/>
          <w:bCs/>
          <w:sz w:val="26"/>
          <w:szCs w:val="26"/>
          <w:lang w:eastAsia="en-US"/>
        </w:rPr>
      </w:pPr>
      <w:r w:rsidRPr="00443447">
        <w:rPr>
          <w:rFonts w:eastAsiaTheme="minorHAnsi"/>
          <w:bCs/>
          <w:sz w:val="26"/>
          <w:szCs w:val="26"/>
          <w:lang w:eastAsia="en-US"/>
        </w:rPr>
        <w:t>-       приносить легковоспламеняющиеся или сильно пахнущие вещества, взрывоопасные вещества, а также громоздкие вещи;</w:t>
      </w:r>
    </w:p>
    <w:p w:rsidR="00A734C3" w:rsidRDefault="00D95616" w:rsidP="004A3148">
      <w:pPr>
        <w:pStyle w:val="a3"/>
        <w:shd w:val="clear" w:color="auto" w:fill="DEEAF6" w:themeFill="accent5" w:themeFillTint="33"/>
        <w:spacing w:before="0" w:beforeAutospacing="0" w:after="0" w:afterAutospacing="0"/>
        <w:jc w:val="both"/>
        <w:textAlignment w:val="baseline"/>
        <w:rPr>
          <w:rFonts w:eastAsiaTheme="minorHAnsi"/>
          <w:bCs/>
          <w:sz w:val="26"/>
          <w:szCs w:val="26"/>
          <w:lang w:eastAsia="en-US"/>
        </w:rPr>
      </w:pPr>
      <w:r w:rsidRPr="00443447">
        <w:rPr>
          <w:rFonts w:eastAsiaTheme="minorHAnsi"/>
          <w:bCs/>
          <w:sz w:val="26"/>
          <w:szCs w:val="26"/>
          <w:lang w:eastAsia="en-US"/>
        </w:rPr>
        <w:t xml:space="preserve">-      шуметь, громко разговаривать, </w:t>
      </w:r>
    </w:p>
    <w:p w:rsidR="00D356D7" w:rsidRPr="00443447" w:rsidRDefault="00D356D7" w:rsidP="004A3148">
      <w:pPr>
        <w:pStyle w:val="a3"/>
        <w:shd w:val="clear" w:color="auto" w:fill="DEEAF6" w:themeFill="accent5" w:themeFillTint="33"/>
        <w:spacing w:before="0" w:beforeAutospacing="0" w:after="0" w:afterAutospacing="0"/>
        <w:jc w:val="both"/>
        <w:textAlignment w:val="baseline"/>
        <w:rPr>
          <w:rFonts w:eastAsiaTheme="minorHAnsi"/>
          <w:bCs/>
          <w:sz w:val="26"/>
          <w:szCs w:val="26"/>
          <w:lang w:eastAsia="en-US"/>
        </w:rPr>
      </w:pPr>
    </w:p>
    <w:p w:rsidR="00D95616" w:rsidRPr="00443447" w:rsidRDefault="00D95616" w:rsidP="004A3148">
      <w:pPr>
        <w:pStyle w:val="a3"/>
        <w:shd w:val="clear" w:color="auto" w:fill="DEEAF6" w:themeFill="accent5" w:themeFillTint="33"/>
        <w:spacing w:before="0" w:beforeAutospacing="0" w:after="0" w:afterAutospacing="0"/>
        <w:ind w:firstLine="708"/>
        <w:jc w:val="both"/>
        <w:textAlignment w:val="baseline"/>
        <w:rPr>
          <w:rFonts w:eastAsiaTheme="minorHAnsi"/>
          <w:bCs/>
          <w:sz w:val="26"/>
          <w:szCs w:val="26"/>
          <w:lang w:eastAsia="en-US"/>
        </w:rPr>
      </w:pPr>
      <w:r w:rsidRPr="00443447">
        <w:rPr>
          <w:rFonts w:eastAsiaTheme="minorHAnsi"/>
          <w:bCs/>
          <w:sz w:val="26"/>
          <w:szCs w:val="26"/>
          <w:lang w:eastAsia="en-US"/>
        </w:rPr>
        <w:t>Вы</w:t>
      </w:r>
      <w:r w:rsidR="00A734C3" w:rsidRPr="00443447">
        <w:rPr>
          <w:rFonts w:eastAsiaTheme="minorHAnsi"/>
          <w:bCs/>
          <w:sz w:val="26"/>
          <w:szCs w:val="26"/>
          <w:lang w:eastAsia="en-US"/>
        </w:rPr>
        <w:t>х</w:t>
      </w:r>
      <w:r w:rsidRPr="00443447">
        <w:rPr>
          <w:rFonts w:eastAsiaTheme="minorHAnsi"/>
          <w:bCs/>
          <w:sz w:val="26"/>
          <w:szCs w:val="26"/>
          <w:lang w:eastAsia="en-US"/>
        </w:rPr>
        <w:t>од из защитного сооружения производится по указанию</w:t>
      </w:r>
      <w:r w:rsidR="00A734C3" w:rsidRPr="00443447">
        <w:rPr>
          <w:rFonts w:eastAsiaTheme="minorHAnsi"/>
          <w:bCs/>
          <w:sz w:val="26"/>
          <w:szCs w:val="26"/>
          <w:lang w:eastAsia="en-US"/>
        </w:rPr>
        <w:t xml:space="preserve"> старшего или ответственного лица п</w:t>
      </w:r>
      <w:r w:rsidRPr="00443447">
        <w:rPr>
          <w:rFonts w:eastAsiaTheme="minorHAnsi"/>
          <w:bCs/>
          <w:sz w:val="26"/>
          <w:szCs w:val="26"/>
          <w:lang w:eastAsia="en-US"/>
        </w:rPr>
        <w:t xml:space="preserve">осле </w:t>
      </w:r>
      <w:r w:rsidR="00A734C3" w:rsidRPr="00443447">
        <w:rPr>
          <w:rFonts w:eastAsiaTheme="minorHAnsi"/>
          <w:bCs/>
          <w:sz w:val="26"/>
          <w:szCs w:val="26"/>
          <w:lang w:eastAsia="en-US"/>
        </w:rPr>
        <w:t xml:space="preserve">получения </w:t>
      </w:r>
      <w:r w:rsidRPr="00443447">
        <w:rPr>
          <w:rFonts w:eastAsiaTheme="minorHAnsi"/>
          <w:bCs/>
          <w:sz w:val="26"/>
          <w:szCs w:val="26"/>
          <w:lang w:eastAsia="en-US"/>
        </w:rPr>
        <w:t>сигнала</w:t>
      </w:r>
      <w:r w:rsidR="00A734C3" w:rsidRPr="00443447">
        <w:rPr>
          <w:rFonts w:eastAsiaTheme="minorHAnsi"/>
          <w:bCs/>
          <w:sz w:val="26"/>
          <w:szCs w:val="26"/>
          <w:lang w:eastAsia="en-US"/>
        </w:rPr>
        <w:t xml:space="preserve"> </w:t>
      </w:r>
      <w:r w:rsidR="00A734C3" w:rsidRPr="00D356D7">
        <w:rPr>
          <w:rFonts w:eastAsiaTheme="minorHAnsi"/>
          <w:b/>
          <w:bCs/>
          <w:sz w:val="26"/>
          <w:szCs w:val="26"/>
          <w:lang w:eastAsia="en-US"/>
        </w:rPr>
        <w:t>ОТБОЙ ВОЗДУШНОЙ ТРЕВОГИ.</w:t>
      </w:r>
    </w:p>
    <w:p w:rsidR="00D95616" w:rsidRPr="00443447" w:rsidRDefault="00D95616" w:rsidP="00D95616">
      <w:pPr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</w:p>
    <w:sectPr w:rsidR="00D95616" w:rsidRPr="00443447" w:rsidSect="00D956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charset w:val="CC"/>
    <w:family w:val="swiss"/>
    <w:pitch w:val="variable"/>
    <w:sig w:usb0="E4002EFF" w:usb1="C000E47F" w:usb2="00000009" w:usb3="00000000" w:csb0="000001FF" w:csb1="00000000"/>
  </w:font>
  <w:font w:name="Bauhaus 93">
    <w:charset w:val="00"/>
    <w:family w:val="decorative"/>
    <w:pitch w:val="variable"/>
    <w:sig w:usb0="00000003" w:usb1="00000000" w:usb2="00000000" w:usb3="00000000" w:csb0="00000001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616"/>
    <w:rsid w:val="00291ACC"/>
    <w:rsid w:val="00443447"/>
    <w:rsid w:val="00463DDB"/>
    <w:rsid w:val="004A3148"/>
    <w:rsid w:val="006C72BE"/>
    <w:rsid w:val="008D157A"/>
    <w:rsid w:val="00964499"/>
    <w:rsid w:val="009F6F67"/>
    <w:rsid w:val="00A734C3"/>
    <w:rsid w:val="00AF27DC"/>
    <w:rsid w:val="00B60756"/>
    <w:rsid w:val="00D356D7"/>
    <w:rsid w:val="00D95616"/>
    <w:rsid w:val="00E10E0E"/>
    <w:rsid w:val="00FF0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5EE4A1-4428-4474-9737-FAD02F73E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956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956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4434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434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434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754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</cp:revision>
  <cp:lastPrinted>2022-10-27T08:15:00Z</cp:lastPrinted>
  <dcterms:created xsi:type="dcterms:W3CDTF">2022-12-14T08:39:00Z</dcterms:created>
  <dcterms:modified xsi:type="dcterms:W3CDTF">2022-12-14T08:39:00Z</dcterms:modified>
</cp:coreProperties>
</file>